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53080" w:rsidRPr="008B2E6C" w:rsidRDefault="008431D8">
      <w:pPr>
        <w:pStyle w:val="Body"/>
        <w:widowControl w:val="0"/>
        <w:pBdr>
          <w:top w:val="single" w:sz="24" w:space="0" w:color="000000"/>
          <w:left w:val="single" w:sz="24" w:space="0" w:color="000000"/>
          <w:bottom w:val="single" w:sz="24" w:space="0" w:color="000000"/>
          <w:right w:val="single" w:sz="24" w:space="0" w:color="000000"/>
        </w:pBdr>
        <w:jc w:val="center"/>
        <w:rPr>
          <w:rFonts w:ascii="Calibri" w:hAnsi="Calibri" w:cs="Calibri"/>
          <w:b/>
          <w:bCs/>
        </w:rPr>
      </w:pPr>
      <w:r w:rsidRPr="008B2E6C">
        <w:rPr>
          <w:rFonts w:ascii="Calibri" w:hAnsi="Calibri" w:cs="Calibri"/>
          <w:b/>
          <w:bCs/>
        </w:rPr>
        <w:t>Pike County School Food Service</w:t>
      </w:r>
    </w:p>
    <w:p w:rsidR="004027B3" w:rsidRPr="008B2E6C" w:rsidRDefault="008431D8">
      <w:pPr>
        <w:pStyle w:val="Body"/>
        <w:widowControl w:val="0"/>
        <w:pBdr>
          <w:top w:val="single" w:sz="24" w:space="0" w:color="000000"/>
          <w:left w:val="single" w:sz="24" w:space="0" w:color="000000"/>
          <w:bottom w:val="single" w:sz="24" w:space="0" w:color="000000"/>
          <w:right w:val="single" w:sz="24" w:space="0" w:color="000000"/>
        </w:pBdr>
        <w:jc w:val="center"/>
        <w:rPr>
          <w:rFonts w:ascii="Calibri" w:hAnsi="Calibri" w:cs="Calibri"/>
          <w:b/>
          <w:bCs/>
        </w:rPr>
      </w:pPr>
      <w:r w:rsidRPr="008B2E6C">
        <w:rPr>
          <w:rFonts w:ascii="Calibri" w:hAnsi="Calibri" w:cs="Calibri"/>
          <w:b/>
          <w:bCs/>
        </w:rPr>
        <w:t>316 South Mayo Trail</w:t>
      </w:r>
    </w:p>
    <w:p w:rsidR="004027B3" w:rsidRPr="008B2E6C" w:rsidRDefault="008431D8">
      <w:pPr>
        <w:pStyle w:val="Body"/>
        <w:widowControl w:val="0"/>
        <w:pBdr>
          <w:top w:val="single" w:sz="24" w:space="0" w:color="000000"/>
          <w:left w:val="single" w:sz="24" w:space="0" w:color="000000"/>
          <w:bottom w:val="single" w:sz="24" w:space="0" w:color="000000"/>
          <w:right w:val="single" w:sz="24" w:space="0" w:color="000000"/>
        </w:pBdr>
        <w:jc w:val="center"/>
        <w:rPr>
          <w:rFonts w:ascii="Calibri" w:hAnsi="Calibri" w:cs="Calibri"/>
          <w:b/>
          <w:bCs/>
        </w:rPr>
      </w:pPr>
      <w:r w:rsidRPr="008B2E6C">
        <w:rPr>
          <w:rFonts w:ascii="Calibri" w:hAnsi="Calibri" w:cs="Calibri"/>
          <w:b/>
          <w:bCs/>
        </w:rPr>
        <w:t>Pikeville, KY 41501</w:t>
      </w:r>
    </w:p>
    <w:p w:rsidR="004027B3" w:rsidRPr="008B2E6C" w:rsidRDefault="008431D8">
      <w:pPr>
        <w:pStyle w:val="Body"/>
        <w:widowControl w:val="0"/>
        <w:pBdr>
          <w:top w:val="single" w:sz="24" w:space="0" w:color="000000"/>
          <w:left w:val="single" w:sz="24" w:space="0" w:color="000000"/>
          <w:bottom w:val="single" w:sz="24" w:space="0" w:color="000000"/>
          <w:right w:val="single" w:sz="24" w:space="0" w:color="000000"/>
        </w:pBdr>
        <w:jc w:val="center"/>
        <w:rPr>
          <w:rFonts w:ascii="Calibri" w:hAnsi="Calibri" w:cs="Calibri"/>
          <w:b/>
          <w:bCs/>
        </w:rPr>
      </w:pPr>
      <w:r w:rsidRPr="008B2E6C">
        <w:rPr>
          <w:rFonts w:ascii="Calibri" w:hAnsi="Calibri" w:cs="Calibri"/>
          <w:b/>
          <w:bCs/>
        </w:rPr>
        <w:t>(606) 433-9306</w:t>
      </w:r>
    </w:p>
    <w:p w:rsidR="004027B3" w:rsidRPr="008B2E6C" w:rsidRDefault="0003369A">
      <w:pPr>
        <w:pStyle w:val="Body"/>
        <w:widowControl w:val="0"/>
        <w:pBdr>
          <w:top w:val="single" w:sz="24" w:space="0" w:color="000000"/>
          <w:left w:val="single" w:sz="24" w:space="0" w:color="000000"/>
          <w:bottom w:val="single" w:sz="24" w:space="0" w:color="000000"/>
          <w:right w:val="single" w:sz="24" w:space="0" w:color="000000"/>
        </w:pBdr>
        <w:jc w:val="center"/>
        <w:rPr>
          <w:rFonts w:ascii="Calibri" w:hAnsi="Calibri" w:cs="Calibri"/>
          <w:b/>
          <w:bCs/>
        </w:rPr>
      </w:pPr>
      <w:r w:rsidRPr="008B2E6C">
        <w:rPr>
          <w:rFonts w:ascii="Calibri" w:hAnsi="Calibri" w:cs="Calibri"/>
          <w:b/>
          <w:bCs/>
        </w:rPr>
        <w:t>www.</w:t>
      </w:r>
      <w:r w:rsidR="008431D8" w:rsidRPr="008B2E6C">
        <w:rPr>
          <w:rFonts w:ascii="Calibri" w:hAnsi="Calibri" w:cs="Calibri"/>
          <w:b/>
          <w:bCs/>
        </w:rPr>
        <w:t>pike.kyschools.us</w:t>
      </w:r>
    </w:p>
    <w:p w:rsidR="00553080" w:rsidRPr="008B2E6C" w:rsidRDefault="001C33C9">
      <w:pPr>
        <w:pStyle w:val="Body"/>
        <w:widowControl w:val="0"/>
        <w:jc w:val="center"/>
        <w:rPr>
          <w:rFonts w:ascii="Calibri" w:eastAsia="Calibri" w:hAnsi="Calibri" w:cs="Calibri"/>
          <w:b/>
          <w:bCs/>
        </w:rPr>
      </w:pPr>
      <w:r w:rsidRPr="008B2E6C">
        <w:rPr>
          <w:rFonts w:ascii="Calibri" w:eastAsia="Calibri" w:hAnsi="Calibri" w:cs="Calibri"/>
          <w:b/>
          <w:bCs/>
        </w:rPr>
        <w:t>* * * INVITATION TO BID * * *</w:t>
      </w:r>
    </w:p>
    <w:tbl>
      <w:tblPr>
        <w:tblW w:w="74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8"/>
        <w:gridCol w:w="4230"/>
      </w:tblGrid>
      <w:tr w:rsidR="00553080" w:rsidRPr="008B2E6C">
        <w:trPr>
          <w:trHeight w:val="285"/>
          <w:jc w:val="center"/>
        </w:trPr>
        <w:tc>
          <w:tcPr>
            <w:tcW w:w="3258" w:type="dxa"/>
            <w:tcBorders>
              <w:top w:val="nil"/>
              <w:left w:val="nil"/>
              <w:bottom w:val="nil"/>
              <w:right w:val="nil"/>
            </w:tcBorders>
            <w:shd w:val="clear" w:color="auto" w:fill="auto"/>
            <w:tcMar>
              <w:top w:w="80" w:type="dxa"/>
              <w:left w:w="80" w:type="dxa"/>
              <w:bottom w:w="80" w:type="dxa"/>
              <w:right w:w="80" w:type="dxa"/>
            </w:tcMar>
          </w:tcPr>
          <w:p w:rsidR="00553080" w:rsidRPr="00FC0220" w:rsidRDefault="001C33C9">
            <w:pPr>
              <w:pStyle w:val="Body"/>
              <w:widowControl w:val="0"/>
              <w:rPr>
                <w:rFonts w:ascii="Calibri" w:hAnsi="Calibri" w:cs="Calibri"/>
                <w:b/>
              </w:rPr>
            </w:pPr>
            <w:r w:rsidRPr="00FC0220">
              <w:rPr>
                <w:rFonts w:ascii="Calibri" w:eastAsia="Calibri" w:hAnsi="Calibri" w:cs="Calibri"/>
                <w:b/>
                <w:lang w:val="en-US"/>
              </w:rPr>
              <w:t>BID REFERENCE</w:t>
            </w:r>
            <w:r w:rsidRPr="00FC0220">
              <w:rPr>
                <w:rFonts w:ascii="Calibri" w:eastAsia="Calibri" w:hAnsi="Calibri" w:cs="Calibri"/>
                <w:b/>
                <w:bCs/>
                <w:lang w:val="en-US"/>
              </w:rPr>
              <w:t>:</w:t>
            </w:r>
          </w:p>
        </w:tc>
        <w:tc>
          <w:tcPr>
            <w:tcW w:w="4230" w:type="dxa"/>
            <w:tcBorders>
              <w:top w:val="nil"/>
              <w:left w:val="nil"/>
              <w:bottom w:val="single" w:sz="4" w:space="0" w:color="000000"/>
              <w:right w:val="nil"/>
            </w:tcBorders>
            <w:shd w:val="clear" w:color="auto" w:fill="auto"/>
            <w:tcMar>
              <w:top w:w="80" w:type="dxa"/>
              <w:left w:w="80" w:type="dxa"/>
              <w:bottom w:w="80" w:type="dxa"/>
              <w:right w:w="80" w:type="dxa"/>
            </w:tcMar>
          </w:tcPr>
          <w:p w:rsidR="00553080" w:rsidRPr="00FC0220" w:rsidRDefault="00633F84" w:rsidP="00B75F4E">
            <w:pPr>
              <w:rPr>
                <w:rFonts w:ascii="Calibri" w:hAnsi="Calibri" w:cs="Calibri"/>
                <w:b/>
              </w:rPr>
            </w:pPr>
            <w:r w:rsidRPr="00FC0220">
              <w:rPr>
                <w:rFonts w:ascii="Calibri" w:hAnsi="Calibri" w:cs="Calibri"/>
                <w:b/>
              </w:rPr>
              <w:t>COMBI-2023</w:t>
            </w:r>
          </w:p>
        </w:tc>
      </w:tr>
      <w:tr w:rsidR="00553080" w:rsidRPr="008B2E6C">
        <w:trPr>
          <w:trHeight w:val="290"/>
          <w:jc w:val="center"/>
        </w:trPr>
        <w:tc>
          <w:tcPr>
            <w:tcW w:w="3258" w:type="dxa"/>
            <w:tcBorders>
              <w:top w:val="nil"/>
              <w:left w:val="nil"/>
              <w:bottom w:val="nil"/>
              <w:right w:val="nil"/>
            </w:tcBorders>
            <w:shd w:val="clear" w:color="auto" w:fill="auto"/>
            <w:tcMar>
              <w:top w:w="80" w:type="dxa"/>
              <w:left w:w="80" w:type="dxa"/>
              <w:bottom w:w="80" w:type="dxa"/>
              <w:right w:w="80" w:type="dxa"/>
            </w:tcMar>
          </w:tcPr>
          <w:p w:rsidR="00553080" w:rsidRPr="00FC0220" w:rsidRDefault="001C33C9">
            <w:pPr>
              <w:pStyle w:val="Body"/>
              <w:widowControl w:val="0"/>
              <w:rPr>
                <w:rFonts w:ascii="Calibri" w:hAnsi="Calibri" w:cs="Calibri"/>
                <w:b/>
              </w:rPr>
            </w:pPr>
            <w:r w:rsidRPr="00FC0220">
              <w:rPr>
                <w:rFonts w:ascii="Calibri" w:eastAsia="Calibri" w:hAnsi="Calibri" w:cs="Calibri"/>
                <w:b/>
                <w:lang w:val="en-US"/>
              </w:rPr>
              <w:t>BID POSTING DATE:</w:t>
            </w:r>
          </w:p>
        </w:tc>
        <w:tc>
          <w:tcPr>
            <w:tcW w:w="42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53080" w:rsidRPr="00FC0220" w:rsidRDefault="00547258">
            <w:pPr>
              <w:rPr>
                <w:rFonts w:ascii="Calibri" w:hAnsi="Calibri" w:cs="Calibri"/>
                <w:b/>
              </w:rPr>
            </w:pPr>
            <w:r w:rsidRPr="00FC0220">
              <w:rPr>
                <w:rFonts w:ascii="Calibri" w:hAnsi="Calibri" w:cs="Calibri"/>
                <w:b/>
              </w:rPr>
              <w:t>November</w:t>
            </w:r>
            <w:r w:rsidR="00633F84" w:rsidRPr="00FC0220">
              <w:rPr>
                <w:rFonts w:ascii="Calibri" w:hAnsi="Calibri" w:cs="Calibri"/>
                <w:b/>
              </w:rPr>
              <w:t xml:space="preserve"> 15, 2023</w:t>
            </w:r>
          </w:p>
        </w:tc>
      </w:tr>
      <w:tr w:rsidR="00553080" w:rsidRPr="008B2E6C">
        <w:trPr>
          <w:trHeight w:val="290"/>
          <w:jc w:val="center"/>
        </w:trPr>
        <w:tc>
          <w:tcPr>
            <w:tcW w:w="3258" w:type="dxa"/>
            <w:tcBorders>
              <w:top w:val="nil"/>
              <w:left w:val="nil"/>
              <w:bottom w:val="nil"/>
              <w:right w:val="nil"/>
            </w:tcBorders>
            <w:shd w:val="clear" w:color="auto" w:fill="auto"/>
            <w:tcMar>
              <w:top w:w="80" w:type="dxa"/>
              <w:left w:w="80" w:type="dxa"/>
              <w:bottom w:w="80" w:type="dxa"/>
              <w:right w:w="80" w:type="dxa"/>
            </w:tcMar>
          </w:tcPr>
          <w:p w:rsidR="00553080" w:rsidRPr="00FC0220" w:rsidRDefault="001C33C9">
            <w:pPr>
              <w:pStyle w:val="Body"/>
              <w:widowControl w:val="0"/>
              <w:rPr>
                <w:rFonts w:ascii="Calibri" w:hAnsi="Calibri" w:cs="Calibri"/>
                <w:b/>
              </w:rPr>
            </w:pPr>
            <w:r w:rsidRPr="00FC0220">
              <w:rPr>
                <w:rFonts w:ascii="Calibri" w:eastAsia="Calibri" w:hAnsi="Calibri" w:cs="Calibri"/>
                <w:b/>
                <w:lang w:val="en-US"/>
              </w:rPr>
              <w:t>BID OPENING DATE &amp; TIME</w:t>
            </w:r>
            <w:r w:rsidRPr="00FC0220">
              <w:rPr>
                <w:rFonts w:ascii="Calibri" w:eastAsia="Calibri" w:hAnsi="Calibri" w:cs="Calibri"/>
                <w:b/>
                <w:bCs/>
                <w:lang w:val="en-US"/>
              </w:rPr>
              <w:t>:</w:t>
            </w:r>
          </w:p>
        </w:tc>
        <w:tc>
          <w:tcPr>
            <w:tcW w:w="42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53080" w:rsidRPr="00FC0220" w:rsidRDefault="00E85B63" w:rsidP="00B75F4E">
            <w:pPr>
              <w:rPr>
                <w:rFonts w:ascii="Calibri" w:hAnsi="Calibri" w:cs="Calibri"/>
                <w:b/>
              </w:rPr>
            </w:pPr>
            <w:r w:rsidRPr="00FC0220">
              <w:rPr>
                <w:rFonts w:ascii="Calibri" w:hAnsi="Calibri" w:cs="Calibri"/>
                <w:b/>
              </w:rPr>
              <w:t xml:space="preserve">December 6, 2023 @ 12:15 </w:t>
            </w:r>
          </w:p>
        </w:tc>
      </w:tr>
      <w:tr w:rsidR="00553080" w:rsidRPr="008B2E6C">
        <w:trPr>
          <w:trHeight w:val="290"/>
          <w:jc w:val="center"/>
        </w:trPr>
        <w:tc>
          <w:tcPr>
            <w:tcW w:w="3258" w:type="dxa"/>
            <w:tcBorders>
              <w:top w:val="nil"/>
              <w:left w:val="nil"/>
              <w:bottom w:val="nil"/>
              <w:right w:val="nil"/>
            </w:tcBorders>
            <w:shd w:val="clear" w:color="auto" w:fill="auto"/>
            <w:tcMar>
              <w:top w:w="80" w:type="dxa"/>
              <w:left w:w="80" w:type="dxa"/>
              <w:bottom w:w="80" w:type="dxa"/>
              <w:right w:w="80" w:type="dxa"/>
            </w:tcMar>
          </w:tcPr>
          <w:p w:rsidR="00553080" w:rsidRPr="00FC0220" w:rsidRDefault="001C33C9">
            <w:pPr>
              <w:pStyle w:val="Body"/>
              <w:widowControl w:val="0"/>
              <w:rPr>
                <w:rFonts w:ascii="Calibri" w:hAnsi="Calibri" w:cs="Calibri"/>
                <w:b/>
              </w:rPr>
            </w:pPr>
            <w:r w:rsidRPr="00FC0220">
              <w:rPr>
                <w:rFonts w:ascii="Calibri" w:eastAsia="Calibri" w:hAnsi="Calibri" w:cs="Calibri"/>
                <w:b/>
                <w:lang w:val="en-US"/>
              </w:rPr>
              <w:t>CONTRACT AWARD DATE</w:t>
            </w:r>
            <w:r w:rsidRPr="00FC0220">
              <w:rPr>
                <w:rFonts w:ascii="Calibri" w:eastAsia="Calibri" w:hAnsi="Calibri" w:cs="Calibri"/>
                <w:b/>
                <w:bCs/>
                <w:lang w:val="en-US"/>
              </w:rPr>
              <w:t>:</w:t>
            </w:r>
          </w:p>
        </w:tc>
        <w:tc>
          <w:tcPr>
            <w:tcW w:w="42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53080" w:rsidRPr="00FC0220" w:rsidRDefault="00E85B63" w:rsidP="00B75F4E">
            <w:pPr>
              <w:rPr>
                <w:rFonts w:ascii="Calibri" w:hAnsi="Calibri" w:cs="Calibri"/>
                <w:b/>
              </w:rPr>
            </w:pPr>
            <w:r w:rsidRPr="00FC0220">
              <w:rPr>
                <w:rFonts w:ascii="Calibri" w:hAnsi="Calibri" w:cs="Calibri"/>
                <w:b/>
              </w:rPr>
              <w:t>December 13, 2023</w:t>
            </w:r>
          </w:p>
        </w:tc>
      </w:tr>
      <w:tr w:rsidR="00553080" w:rsidRPr="008B2E6C">
        <w:trPr>
          <w:trHeight w:val="290"/>
          <w:jc w:val="center"/>
        </w:trPr>
        <w:tc>
          <w:tcPr>
            <w:tcW w:w="3258" w:type="dxa"/>
            <w:tcBorders>
              <w:top w:val="nil"/>
              <w:left w:val="nil"/>
              <w:bottom w:val="nil"/>
              <w:right w:val="nil"/>
            </w:tcBorders>
            <w:shd w:val="clear" w:color="auto" w:fill="auto"/>
            <w:tcMar>
              <w:top w:w="80" w:type="dxa"/>
              <w:left w:w="80" w:type="dxa"/>
              <w:bottom w:w="80" w:type="dxa"/>
              <w:right w:w="80" w:type="dxa"/>
            </w:tcMar>
          </w:tcPr>
          <w:p w:rsidR="00553080" w:rsidRPr="00FC0220" w:rsidRDefault="001C33C9">
            <w:pPr>
              <w:pStyle w:val="Body"/>
              <w:widowControl w:val="0"/>
              <w:rPr>
                <w:rFonts w:ascii="Calibri" w:hAnsi="Calibri" w:cs="Calibri"/>
                <w:b/>
              </w:rPr>
            </w:pPr>
            <w:r w:rsidRPr="00FC0220">
              <w:rPr>
                <w:rFonts w:ascii="Calibri" w:eastAsia="Calibri" w:hAnsi="Calibri" w:cs="Calibri"/>
                <w:b/>
                <w:lang w:val="en-US"/>
              </w:rPr>
              <w:t>ITEMS:</w:t>
            </w:r>
          </w:p>
        </w:tc>
        <w:tc>
          <w:tcPr>
            <w:tcW w:w="42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53080" w:rsidRPr="00FC0220" w:rsidRDefault="0003369A" w:rsidP="00B75F4E">
            <w:pPr>
              <w:rPr>
                <w:rFonts w:ascii="Calibri" w:hAnsi="Calibri" w:cs="Calibri"/>
                <w:b/>
              </w:rPr>
            </w:pPr>
            <w:r w:rsidRPr="00FC0220">
              <w:rPr>
                <w:rFonts w:ascii="Calibri" w:hAnsi="Calibri" w:cs="Calibri"/>
                <w:b/>
              </w:rPr>
              <w:t>Combination (Combi) Ovens</w:t>
            </w:r>
          </w:p>
        </w:tc>
      </w:tr>
    </w:tbl>
    <w:p w:rsidR="00553080" w:rsidRPr="008B2E6C" w:rsidRDefault="00553080">
      <w:pPr>
        <w:pStyle w:val="Body"/>
        <w:widowControl w:val="0"/>
        <w:jc w:val="center"/>
        <w:rPr>
          <w:rFonts w:ascii="Calibri" w:eastAsia="Calibri" w:hAnsi="Calibri" w:cs="Calibri"/>
          <w:b/>
          <w:bCs/>
        </w:rPr>
      </w:pPr>
    </w:p>
    <w:p w:rsidR="00553080" w:rsidRPr="008B2E6C" w:rsidRDefault="00553080">
      <w:pPr>
        <w:pStyle w:val="Body"/>
        <w:widowControl w:val="0"/>
        <w:rPr>
          <w:rFonts w:ascii="Calibri" w:eastAsia="Calibri" w:hAnsi="Calibri" w:cs="Calibri"/>
          <w:b/>
          <w:bCs/>
          <w:u w:val="single"/>
        </w:rPr>
      </w:pPr>
    </w:p>
    <w:p w:rsidR="00553080" w:rsidRPr="008B2E6C" w:rsidRDefault="001C33C9">
      <w:pPr>
        <w:pStyle w:val="Heading"/>
        <w:rPr>
          <w:rFonts w:ascii="Calibri" w:eastAsia="Calibri" w:hAnsi="Calibri" w:cs="Calibri"/>
        </w:rPr>
      </w:pPr>
      <w:r w:rsidRPr="008B2E6C">
        <w:rPr>
          <w:rFonts w:ascii="Calibri" w:eastAsia="Calibri" w:hAnsi="Calibri" w:cs="Calibri"/>
        </w:rPr>
        <w:t>STANDARD TERMS AND CONDITIONS</w:t>
      </w:r>
    </w:p>
    <w:p w:rsidR="00553080" w:rsidRPr="008B2E6C" w:rsidRDefault="00553080">
      <w:pPr>
        <w:pStyle w:val="BodyText"/>
        <w:ind w:left="3870" w:hanging="3870"/>
        <w:rPr>
          <w:rFonts w:ascii="Calibri" w:eastAsia="Calibri" w:hAnsi="Calibri" w:cs="Calibri"/>
        </w:rPr>
      </w:pPr>
    </w:p>
    <w:p w:rsidR="00553080" w:rsidRPr="008B2E6C" w:rsidRDefault="001C33C9">
      <w:pPr>
        <w:pStyle w:val="TOC2"/>
        <w:numPr>
          <w:ilvl w:val="0"/>
          <w:numId w:val="2"/>
        </w:numPr>
        <w:rPr>
          <w:rFonts w:ascii="Calibri" w:eastAsia="Calibri" w:hAnsi="Calibri" w:cs="Calibri"/>
        </w:rPr>
      </w:pPr>
      <w:r w:rsidRPr="008B2E6C">
        <w:rPr>
          <w:rFonts w:ascii="Calibri" w:eastAsia="Calibri" w:hAnsi="Calibri" w:cs="Calibri"/>
        </w:rPr>
        <w:t xml:space="preserve"> BID PURPOSE:</w:t>
      </w:r>
      <w:r w:rsidR="00E85B63" w:rsidRPr="008B2E6C">
        <w:rPr>
          <w:rFonts w:ascii="Calibri" w:eastAsia="Calibri" w:hAnsi="Calibri" w:cs="Calibri"/>
        </w:rPr>
        <w:t xml:space="preserve">  Pike County </w:t>
      </w:r>
      <w:r w:rsidRPr="008B2E6C">
        <w:rPr>
          <w:rFonts w:ascii="Calibri" w:eastAsia="Calibri" w:hAnsi="Calibri" w:cs="Calibri"/>
        </w:rPr>
        <w:t xml:space="preserve">Board of Education (hereinafter DISTRICT) solicits sealed bids that would, if accepted by the Board of Education or its designee, establish contracts, with the general and detailed terms, conditions, and specifications contained in these standard terms and conditions and in the bid specific terms and conditions. </w:t>
      </w:r>
      <w:r w:rsidRPr="008B2E6C">
        <w:rPr>
          <w:rFonts w:ascii="Calibri" w:eastAsia="Calibri" w:hAnsi="Calibri" w:cs="Calibri"/>
        </w:rPr>
        <w:br/>
      </w:r>
    </w:p>
    <w:p w:rsidR="00553080" w:rsidRPr="008B2E6C" w:rsidRDefault="001C33C9">
      <w:pPr>
        <w:pStyle w:val="TOC2"/>
        <w:numPr>
          <w:ilvl w:val="0"/>
          <w:numId w:val="2"/>
        </w:numPr>
        <w:rPr>
          <w:rFonts w:ascii="Calibri" w:eastAsia="Calibri" w:hAnsi="Calibri" w:cs="Calibri"/>
        </w:rPr>
      </w:pPr>
      <w:r w:rsidRPr="008B2E6C">
        <w:rPr>
          <w:rFonts w:ascii="Calibri" w:eastAsia="Calibri" w:hAnsi="Calibri" w:cs="Calibri"/>
        </w:rPr>
        <w:t xml:space="preserve"> INSTRUCTIONS FOR BIDDERS: These standard terms and conditions along with the bid specific terms and conditions apply to all bids submitted. Explain any requested deviations or exceptions as part of your bid proposal. The DISTRICT may, at their discretion, accept or reject any or all deviations or exceptions proposed. In the event of a discrepancy between the standard and bid specific terms the bid specific terms will govern. Bid tabulations will be made by district staff and, after the DISTRICT or its designee has taken official action, will be posted to the above website. </w:t>
      </w:r>
      <w:r w:rsidRPr="008B2E6C">
        <w:rPr>
          <w:rFonts w:ascii="Calibri" w:eastAsia="Calibri" w:hAnsi="Calibri" w:cs="Calibri"/>
        </w:rPr>
        <w:br/>
      </w:r>
    </w:p>
    <w:p w:rsidR="00553080" w:rsidRPr="008B2E6C" w:rsidRDefault="001C33C9">
      <w:pPr>
        <w:pStyle w:val="TOC2"/>
        <w:numPr>
          <w:ilvl w:val="0"/>
          <w:numId w:val="2"/>
        </w:numPr>
        <w:rPr>
          <w:rFonts w:ascii="Calibri" w:eastAsia="Calibri" w:hAnsi="Calibri" w:cs="Calibri"/>
        </w:rPr>
      </w:pPr>
      <w:r w:rsidRPr="008B2E6C">
        <w:rPr>
          <w:rFonts w:ascii="Calibri" w:eastAsia="Calibri" w:hAnsi="Calibri" w:cs="Calibri"/>
        </w:rPr>
        <w:t xml:space="preserve"> BID FORMS AND RETURN INSTRUCTIONS: The public notice for this invitation, the invitation itself, and any addendums are available for view, download, or print from the Internet a</w:t>
      </w:r>
      <w:r w:rsidR="0003369A" w:rsidRPr="008B2E6C">
        <w:rPr>
          <w:rFonts w:ascii="Calibri" w:eastAsia="Calibri" w:hAnsi="Calibri" w:cs="Calibri"/>
        </w:rPr>
        <w:t xml:space="preserve">t </w:t>
      </w:r>
      <w:hyperlink r:id="rId11" w:history="1">
        <w:r w:rsidR="0003369A" w:rsidRPr="008B2E6C">
          <w:rPr>
            <w:rStyle w:val="Hyperlink"/>
            <w:rFonts w:ascii="Calibri" w:eastAsia="Calibri" w:hAnsi="Calibri" w:cs="Calibri"/>
          </w:rPr>
          <w:t>www.pike.kyschools.us</w:t>
        </w:r>
      </w:hyperlink>
      <w:r w:rsidR="0003369A" w:rsidRPr="008B2E6C">
        <w:rPr>
          <w:rFonts w:ascii="Calibri" w:eastAsia="Calibri" w:hAnsi="Calibri" w:cs="Calibri"/>
        </w:rPr>
        <w:t xml:space="preserve"> </w:t>
      </w:r>
      <w:r w:rsidRPr="008B2E6C">
        <w:rPr>
          <w:rFonts w:ascii="Calibri" w:eastAsia="Calibri" w:hAnsi="Calibri" w:cs="Calibri"/>
        </w:rPr>
        <w:t>on the public notice date and until the time and date specified for the opening. District staff and the Board or its designee will review bid submissions.</w:t>
      </w:r>
    </w:p>
    <w:p w:rsidR="00553080" w:rsidRPr="008B2E6C" w:rsidRDefault="00553080">
      <w:pPr>
        <w:pStyle w:val="TOC2"/>
        <w:ind w:left="720"/>
        <w:rPr>
          <w:rFonts w:ascii="Calibri" w:eastAsia="Calibri" w:hAnsi="Calibri" w:cs="Calibri"/>
        </w:rPr>
      </w:pPr>
    </w:p>
    <w:p w:rsidR="00553080" w:rsidRPr="008B2E6C" w:rsidRDefault="001C33C9">
      <w:pPr>
        <w:pStyle w:val="TOC2"/>
        <w:ind w:left="720"/>
        <w:rPr>
          <w:rFonts w:ascii="Calibri" w:eastAsia="Calibri" w:hAnsi="Calibri" w:cs="Calibri"/>
        </w:rPr>
      </w:pPr>
      <w:r w:rsidRPr="008B2E6C">
        <w:rPr>
          <w:rFonts w:ascii="Calibri" w:eastAsia="Calibri" w:hAnsi="Calibri" w:cs="Calibri"/>
        </w:rPr>
        <w:t xml:space="preserve">Bid submissions must be received at the </w:t>
      </w:r>
      <w:r w:rsidR="00554DB8" w:rsidRPr="008B2E6C">
        <w:rPr>
          <w:rFonts w:ascii="Calibri" w:eastAsia="Calibri" w:hAnsi="Calibri" w:cs="Calibri"/>
          <w:b/>
          <w:bCs/>
        </w:rPr>
        <w:t>Pike County Board of Education, 316 South Mayo Trail, Pikeville, KY 41501</w:t>
      </w:r>
      <w:r w:rsidRPr="008B2E6C">
        <w:rPr>
          <w:rFonts w:ascii="Calibri" w:eastAsia="Calibri" w:hAnsi="Calibri" w:cs="Calibri"/>
        </w:rPr>
        <w:t xml:space="preserve"> no later than the above specified opening time and date. Clearly label all bid submissions with the </w:t>
      </w:r>
      <w:r w:rsidRPr="008E1B47">
        <w:rPr>
          <w:rFonts w:ascii="Calibri" w:eastAsia="Calibri" w:hAnsi="Calibri" w:cs="Calibri"/>
          <w:u w:val="single"/>
        </w:rPr>
        <w:t>bid reference</w:t>
      </w:r>
      <w:r w:rsidRPr="008B2E6C">
        <w:rPr>
          <w:rFonts w:ascii="Calibri" w:eastAsia="Calibri" w:hAnsi="Calibri" w:cs="Calibri"/>
        </w:rPr>
        <w:t xml:space="preserve"> </w:t>
      </w:r>
      <w:r w:rsidR="00AC73A0" w:rsidRPr="00FC0220">
        <w:rPr>
          <w:rFonts w:ascii="Calibri" w:hAnsi="Calibri" w:cs="Calibri"/>
          <w:b/>
        </w:rPr>
        <w:t>COMBI-2023</w:t>
      </w:r>
      <w:r w:rsidR="00AC73A0">
        <w:rPr>
          <w:rFonts w:ascii="Calibri" w:hAnsi="Calibri" w:cs="Calibri"/>
          <w:b/>
        </w:rPr>
        <w:t xml:space="preserve"> </w:t>
      </w:r>
      <w:r w:rsidRPr="008B2E6C">
        <w:rPr>
          <w:rFonts w:ascii="Calibri" w:eastAsia="Calibri" w:hAnsi="Calibri" w:cs="Calibri"/>
        </w:rPr>
        <w:t xml:space="preserve">on the outside of the package. Faxed or emailed submissions will NOT be accepted. Bid submissions received after the time designated will not be </w:t>
      </w:r>
      <w:r w:rsidR="00BC03A1" w:rsidRPr="008B2E6C">
        <w:rPr>
          <w:rFonts w:ascii="Calibri" w:eastAsia="Calibri" w:hAnsi="Calibri" w:cs="Calibri"/>
        </w:rPr>
        <w:t>opened.</w:t>
      </w:r>
      <w:r w:rsidRPr="008B2E6C">
        <w:rPr>
          <w:rFonts w:ascii="Calibri" w:eastAsia="Calibri" w:hAnsi="Calibri" w:cs="Calibri"/>
        </w:rPr>
        <w:t xml:space="preserve"> The DISTRICT cannot assume responsibility for any delay as a result of failure of the mail or delivery services to deliver bid submissions on time.</w:t>
      </w:r>
    </w:p>
    <w:p w:rsidR="00553080" w:rsidRPr="008B2E6C" w:rsidRDefault="00553080">
      <w:pPr>
        <w:pStyle w:val="TOC2"/>
        <w:ind w:left="720"/>
        <w:rPr>
          <w:rFonts w:ascii="Calibri" w:eastAsia="Calibri" w:hAnsi="Calibri" w:cs="Calibri"/>
        </w:rPr>
      </w:pPr>
    </w:p>
    <w:p w:rsidR="00553080" w:rsidRPr="008B2E6C" w:rsidRDefault="001C33C9">
      <w:pPr>
        <w:pStyle w:val="TOC2"/>
        <w:numPr>
          <w:ilvl w:val="0"/>
          <w:numId w:val="2"/>
        </w:numPr>
        <w:rPr>
          <w:rFonts w:ascii="Calibri" w:eastAsia="Calibri" w:hAnsi="Calibri" w:cs="Calibri"/>
        </w:rPr>
      </w:pPr>
      <w:r w:rsidRPr="008B2E6C">
        <w:rPr>
          <w:rFonts w:ascii="Calibri" w:eastAsia="Calibri" w:hAnsi="Calibri" w:cs="Calibri"/>
        </w:rPr>
        <w:t>The bidder acknowledges that the bidder has read this invitation, understands it, and agrees to bind by its terms and conditions.</w:t>
      </w:r>
      <w:r w:rsidRPr="008B2E6C">
        <w:rPr>
          <w:rFonts w:ascii="Calibri" w:eastAsia="Calibri" w:hAnsi="Calibri" w:cs="Calibri"/>
        </w:rPr>
        <w:br/>
      </w:r>
    </w:p>
    <w:p w:rsidR="00553080" w:rsidRPr="008B2E6C" w:rsidRDefault="001C33C9">
      <w:pPr>
        <w:pStyle w:val="TOC2"/>
        <w:numPr>
          <w:ilvl w:val="0"/>
          <w:numId w:val="2"/>
        </w:numPr>
        <w:rPr>
          <w:rFonts w:ascii="Calibri" w:eastAsia="Calibri" w:hAnsi="Calibri" w:cs="Calibri"/>
        </w:rPr>
      </w:pPr>
      <w:r w:rsidRPr="008B2E6C">
        <w:rPr>
          <w:rFonts w:ascii="Calibri" w:eastAsia="Calibri" w:hAnsi="Calibri" w:cs="Calibri"/>
        </w:rPr>
        <w:t xml:space="preserve"> CLARIFICATION</w:t>
      </w:r>
      <w:r w:rsidRPr="008B2E6C">
        <w:rPr>
          <w:rFonts w:ascii="Calibri" w:eastAsia="Calibri" w:hAnsi="Calibri" w:cs="Calibri"/>
          <w:caps/>
        </w:rPr>
        <w:t xml:space="preserve">: </w:t>
      </w:r>
      <w:r w:rsidRPr="008B2E6C">
        <w:rPr>
          <w:rFonts w:ascii="Calibri" w:eastAsia="Calibri" w:hAnsi="Calibri" w:cs="Calibri"/>
        </w:rPr>
        <w:t xml:space="preserve">For clarification or additional information relative to this bid invitation contact, </w:t>
      </w:r>
      <w:r w:rsidR="002045AF" w:rsidRPr="008B2E6C">
        <w:rPr>
          <w:rFonts w:ascii="Calibri" w:eastAsia="Calibri" w:hAnsi="Calibri" w:cs="Calibri"/>
        </w:rPr>
        <w:t>Lisa Hess</w:t>
      </w:r>
      <w:r w:rsidR="004027B3" w:rsidRPr="008B2E6C">
        <w:rPr>
          <w:rFonts w:ascii="Calibri" w:eastAsia="Calibri" w:hAnsi="Calibri" w:cs="Calibri"/>
        </w:rPr>
        <w:t xml:space="preserve"> by phone </w:t>
      </w:r>
      <w:r w:rsidRPr="008B2E6C">
        <w:rPr>
          <w:rFonts w:ascii="Calibri" w:eastAsia="Calibri" w:hAnsi="Calibri" w:cs="Calibri"/>
        </w:rPr>
        <w:t xml:space="preserve">at </w:t>
      </w:r>
      <w:r w:rsidR="002045AF" w:rsidRPr="008B2E6C">
        <w:rPr>
          <w:rFonts w:ascii="Calibri" w:eastAsia="Calibri" w:hAnsi="Calibri" w:cs="Calibri"/>
        </w:rPr>
        <w:t>(606) 433-9306</w:t>
      </w:r>
      <w:r w:rsidRPr="008B2E6C">
        <w:rPr>
          <w:rFonts w:ascii="Calibri" w:eastAsia="Calibri" w:hAnsi="Calibri" w:cs="Calibri"/>
        </w:rPr>
        <w:t xml:space="preserve">. </w:t>
      </w:r>
    </w:p>
    <w:p w:rsidR="00553080" w:rsidRPr="008B2E6C" w:rsidRDefault="00553080">
      <w:pPr>
        <w:pStyle w:val="NormalTimesNewRoman"/>
        <w:ind w:left="720"/>
        <w:jc w:val="left"/>
        <w:rPr>
          <w:rFonts w:ascii="Calibri" w:eastAsia="Calibri" w:hAnsi="Calibri" w:cs="Calibri"/>
          <w:sz w:val="24"/>
          <w:szCs w:val="24"/>
        </w:rPr>
      </w:pPr>
    </w:p>
    <w:p w:rsidR="00553080" w:rsidRPr="008B2E6C" w:rsidRDefault="001C33C9">
      <w:pPr>
        <w:pStyle w:val="NormalTimesNewRoman"/>
        <w:numPr>
          <w:ilvl w:val="0"/>
          <w:numId w:val="3"/>
        </w:numPr>
        <w:jc w:val="left"/>
        <w:rPr>
          <w:rFonts w:ascii="Calibri" w:eastAsia="Calibri" w:hAnsi="Calibri" w:cs="Calibri"/>
          <w:sz w:val="24"/>
          <w:szCs w:val="24"/>
        </w:rPr>
      </w:pPr>
      <w:r w:rsidRPr="008B2E6C">
        <w:rPr>
          <w:rFonts w:ascii="Calibri" w:eastAsia="Calibri" w:hAnsi="Calibri" w:cs="Calibri"/>
          <w:sz w:val="24"/>
          <w:szCs w:val="24"/>
        </w:rPr>
        <w:t>PROCUREMENT CONSIDERATIONS: The DISTRICT conducts all procurement transactions in full compliance with all applicable federal and state statutes, regulations and rules.</w:t>
      </w:r>
    </w:p>
    <w:p w:rsidR="00553080" w:rsidRPr="008B2E6C" w:rsidRDefault="00553080">
      <w:pPr>
        <w:pStyle w:val="NormalTimesNewRoman"/>
        <w:jc w:val="left"/>
        <w:rPr>
          <w:rFonts w:ascii="Calibri" w:eastAsia="Calibri" w:hAnsi="Calibri" w:cs="Calibri"/>
          <w:sz w:val="24"/>
          <w:szCs w:val="24"/>
        </w:rPr>
      </w:pPr>
    </w:p>
    <w:p w:rsidR="00553080" w:rsidRPr="008B2E6C" w:rsidRDefault="001C33C9">
      <w:pPr>
        <w:pStyle w:val="NormalTimesNewRoman"/>
        <w:ind w:left="720"/>
        <w:jc w:val="left"/>
        <w:rPr>
          <w:rFonts w:ascii="Calibri" w:eastAsia="Calibri" w:hAnsi="Calibri" w:cs="Calibri"/>
          <w:sz w:val="24"/>
          <w:szCs w:val="24"/>
        </w:rPr>
      </w:pPr>
      <w:r w:rsidRPr="008B2E6C">
        <w:rPr>
          <w:rFonts w:ascii="Calibri" w:eastAsia="Calibri" w:hAnsi="Calibri" w:cs="Calibri"/>
          <w:sz w:val="24"/>
          <w:szCs w:val="24"/>
        </w:rPr>
        <w:t>It is the clear intention of the DISTRICT to foster all procurement transactions in a manner to provide to the maximum extent practicable, open and free competition. (20 U.S.C. 1221e-3(a) (1) and 3474,-22 CFR 135)</w:t>
      </w:r>
    </w:p>
    <w:p w:rsidR="00553080" w:rsidRPr="008B2E6C" w:rsidRDefault="00553080">
      <w:pPr>
        <w:pStyle w:val="NormalTimesNewRoman"/>
        <w:ind w:left="720"/>
        <w:jc w:val="left"/>
        <w:rPr>
          <w:rFonts w:ascii="Calibri" w:eastAsia="Calibri" w:hAnsi="Calibri" w:cs="Calibri"/>
          <w:sz w:val="24"/>
          <w:szCs w:val="24"/>
        </w:rPr>
      </w:pPr>
    </w:p>
    <w:p w:rsidR="00553080" w:rsidRPr="008B2E6C" w:rsidRDefault="001C33C9">
      <w:pPr>
        <w:pStyle w:val="NormalTimesNewRoman"/>
        <w:ind w:left="720"/>
        <w:jc w:val="left"/>
        <w:rPr>
          <w:rFonts w:ascii="Calibri" w:eastAsia="Calibri" w:hAnsi="Calibri" w:cs="Calibri"/>
          <w:sz w:val="24"/>
          <w:szCs w:val="24"/>
        </w:rPr>
      </w:pPr>
      <w:r w:rsidRPr="008B2E6C">
        <w:rPr>
          <w:rFonts w:ascii="Calibri" w:eastAsia="Calibri" w:hAnsi="Calibri" w:cs="Calibri"/>
          <w:sz w:val="24"/>
          <w:szCs w:val="24"/>
        </w:rPr>
        <w:t>The DISTRICT shall make positive efforts toward procuring and utilizing small business and minority-owned business sources of supplies and services.  All such efforts shall be made to allow these sources the maximum feasible opportunity to compete for contracts.</w:t>
      </w:r>
    </w:p>
    <w:p w:rsidR="00553080" w:rsidRPr="008B2E6C" w:rsidRDefault="00553080">
      <w:pPr>
        <w:pStyle w:val="NormalTimesNewRoman"/>
        <w:ind w:left="720"/>
        <w:jc w:val="left"/>
        <w:rPr>
          <w:rFonts w:ascii="Calibri" w:eastAsia="Calibri" w:hAnsi="Calibri" w:cs="Calibri"/>
          <w:sz w:val="24"/>
          <w:szCs w:val="24"/>
        </w:rPr>
      </w:pPr>
    </w:p>
    <w:p w:rsidR="00553080" w:rsidRPr="008B2E6C" w:rsidRDefault="001C33C9">
      <w:pPr>
        <w:pStyle w:val="NormalTimesNewRoman"/>
        <w:ind w:left="720"/>
        <w:jc w:val="left"/>
        <w:rPr>
          <w:rFonts w:ascii="Calibri" w:eastAsia="Calibri" w:hAnsi="Calibri" w:cs="Calibri"/>
          <w:sz w:val="24"/>
          <w:szCs w:val="24"/>
        </w:rPr>
      </w:pPr>
      <w:r w:rsidRPr="008B2E6C">
        <w:rPr>
          <w:rFonts w:ascii="Calibri" w:eastAsia="Calibri" w:hAnsi="Calibri" w:cs="Calibri"/>
          <w:sz w:val="24"/>
          <w:szCs w:val="24"/>
        </w:rPr>
        <w:t>All procurement procedures developed and implemented by the DISTRICT shall assure that unnecessary or duplicative items are not purchased.  Where appropriate, considerations of lease and purchase alternatives will be made to determine which would be the most economical and practical procurement.</w:t>
      </w:r>
    </w:p>
    <w:p w:rsidR="00553080" w:rsidRPr="008B2E6C" w:rsidRDefault="00553080">
      <w:pPr>
        <w:pStyle w:val="NormalTimesNewRoman"/>
        <w:ind w:left="720"/>
        <w:jc w:val="left"/>
        <w:rPr>
          <w:rFonts w:ascii="Calibri" w:eastAsia="Calibri" w:hAnsi="Calibri" w:cs="Calibri"/>
          <w:sz w:val="24"/>
          <w:szCs w:val="24"/>
        </w:rPr>
      </w:pPr>
    </w:p>
    <w:p w:rsidR="00553080" w:rsidRPr="008B2E6C" w:rsidRDefault="001C33C9">
      <w:pPr>
        <w:pStyle w:val="NormalTimesNewRoman"/>
        <w:ind w:left="720"/>
        <w:jc w:val="left"/>
        <w:rPr>
          <w:rFonts w:ascii="Calibri" w:eastAsia="Calibri" w:hAnsi="Calibri" w:cs="Calibri"/>
          <w:sz w:val="24"/>
          <w:szCs w:val="24"/>
        </w:rPr>
      </w:pPr>
      <w:r w:rsidRPr="008B2E6C">
        <w:rPr>
          <w:rFonts w:ascii="Calibri" w:eastAsia="Calibri" w:hAnsi="Calibri" w:cs="Calibri"/>
          <w:sz w:val="24"/>
          <w:szCs w:val="24"/>
        </w:rPr>
        <w:t xml:space="preserve">All DISTRICT bids and solicitations for goods and services shall be based upon a clear and accurate description of the technical requirements for the material, product or service to be procured.  Such description shall not, in competitive procurements, contain features that unduly restrict competition.  Brand name or equal clause may be used as a means to define the performance of other salient requirements of procurement, and when so used to specify features of the named brand that must be met by bidders. </w:t>
      </w:r>
    </w:p>
    <w:p w:rsidR="00553080" w:rsidRPr="008B2E6C" w:rsidRDefault="00553080">
      <w:pPr>
        <w:pStyle w:val="NormalTimesNewRoman"/>
        <w:ind w:left="720"/>
        <w:jc w:val="left"/>
        <w:rPr>
          <w:rFonts w:ascii="Calibri" w:eastAsia="Calibri" w:hAnsi="Calibri" w:cs="Calibri"/>
          <w:sz w:val="24"/>
          <w:szCs w:val="24"/>
        </w:rPr>
      </w:pPr>
    </w:p>
    <w:p w:rsidR="00553080" w:rsidRPr="008B2E6C" w:rsidRDefault="001C33C9">
      <w:pPr>
        <w:pStyle w:val="NormalTimesNewRoman"/>
        <w:ind w:left="720"/>
        <w:jc w:val="left"/>
        <w:rPr>
          <w:rFonts w:ascii="Calibri" w:eastAsia="Calibri" w:hAnsi="Calibri" w:cs="Calibri"/>
          <w:sz w:val="24"/>
          <w:szCs w:val="24"/>
        </w:rPr>
      </w:pPr>
      <w:r w:rsidRPr="008B2E6C">
        <w:rPr>
          <w:rFonts w:ascii="Calibri" w:eastAsia="Calibri" w:hAnsi="Calibri" w:cs="Calibri"/>
          <w:sz w:val="24"/>
          <w:szCs w:val="24"/>
        </w:rPr>
        <w:t xml:space="preserve">A contract will be entered into by the DISTRICT with only responsible bidders who possess the potential ability to perform successfully under the terms and conditions.  Consideration shall be made for such matters as a bidder’s integrity, record of past performance, financial and technical resources or accessibility to other necessary resources.  </w:t>
      </w:r>
    </w:p>
    <w:p w:rsidR="00553080" w:rsidRPr="008B2E6C" w:rsidRDefault="00553080">
      <w:pPr>
        <w:pStyle w:val="NormalTimesNewRoman"/>
        <w:ind w:left="720"/>
        <w:jc w:val="left"/>
        <w:rPr>
          <w:rFonts w:ascii="Calibri" w:eastAsia="Calibri" w:hAnsi="Calibri" w:cs="Calibri"/>
          <w:sz w:val="24"/>
          <w:szCs w:val="24"/>
        </w:rPr>
      </w:pPr>
    </w:p>
    <w:p w:rsidR="00553080" w:rsidRPr="008B2E6C" w:rsidRDefault="001C33C9">
      <w:pPr>
        <w:pStyle w:val="NormalTimesNewRoman"/>
        <w:ind w:left="720"/>
        <w:jc w:val="left"/>
        <w:rPr>
          <w:rFonts w:ascii="Calibri" w:eastAsia="Calibri" w:hAnsi="Calibri" w:cs="Calibri"/>
          <w:sz w:val="24"/>
          <w:szCs w:val="24"/>
        </w:rPr>
      </w:pPr>
      <w:r w:rsidRPr="008B2E6C">
        <w:rPr>
          <w:rFonts w:ascii="Calibri" w:eastAsia="Calibri" w:hAnsi="Calibri" w:cs="Calibri"/>
          <w:sz w:val="24"/>
          <w:szCs w:val="24"/>
        </w:rPr>
        <w:t>The DISTRICT shall follow the principles of cost analysis in the review and evaluation of bids to determine if the bidder meets the requirements or reasonableness, allocability, and allowability.</w:t>
      </w:r>
    </w:p>
    <w:p w:rsidR="00553080" w:rsidRPr="008B2E6C" w:rsidRDefault="00553080">
      <w:pPr>
        <w:pStyle w:val="NormalTimesNewRoman"/>
        <w:ind w:left="720"/>
        <w:jc w:val="left"/>
        <w:rPr>
          <w:rFonts w:ascii="Calibri" w:eastAsia="Calibri" w:hAnsi="Calibri" w:cs="Calibri"/>
          <w:sz w:val="24"/>
          <w:szCs w:val="24"/>
        </w:rPr>
      </w:pPr>
    </w:p>
    <w:p w:rsidR="00553080" w:rsidRPr="008B2E6C" w:rsidRDefault="001C33C9">
      <w:pPr>
        <w:pStyle w:val="ListParagraph"/>
        <w:widowControl w:val="0"/>
        <w:numPr>
          <w:ilvl w:val="0"/>
          <w:numId w:val="3"/>
        </w:numPr>
        <w:rPr>
          <w:rFonts w:ascii="Calibri" w:eastAsia="Calibri" w:hAnsi="Calibri" w:cs="Calibri"/>
        </w:rPr>
      </w:pPr>
      <w:r w:rsidRPr="008B2E6C">
        <w:rPr>
          <w:rFonts w:ascii="Calibri" w:eastAsia="Calibri" w:hAnsi="Calibri" w:cs="Calibri"/>
        </w:rPr>
        <w:t xml:space="preserve">AUTHENTICATION OF BID AND STATEMENT OF NON-COLLUSION AND NON-CONFLICT OF INTEREST AND COMPLIANCE WITH THE KENTUCKY MODEL PROCUREMENT CODE: By my signature on the bid certification, I hereby swear or affirm under penalty of false swearing as provided by KRS 523.040: </w:t>
      </w:r>
      <w:r w:rsidRPr="008B2E6C">
        <w:rPr>
          <w:rFonts w:ascii="Calibri" w:eastAsia="Calibri" w:hAnsi="Calibri" w:cs="Calibri"/>
        </w:rPr>
        <w:br/>
      </w:r>
      <w:r w:rsidRPr="008B2E6C">
        <w:rPr>
          <w:rFonts w:ascii="Calibri" w:eastAsia="Calibri" w:hAnsi="Calibri" w:cs="Calibri"/>
        </w:rPr>
        <w:br/>
        <w:t xml:space="preserve">I am the bidder (if bidder is an individual), a partner in the bidder (if the bidder is a partnership), or an officer or employee of the bidding corporation having authority on its behalf (if the bidder is a corporation). </w:t>
      </w:r>
      <w:r w:rsidRPr="008B2E6C">
        <w:rPr>
          <w:rFonts w:ascii="Calibri" w:eastAsia="Calibri" w:hAnsi="Calibri" w:cs="Calibri"/>
        </w:rPr>
        <w:br/>
      </w:r>
      <w:r w:rsidRPr="008B2E6C">
        <w:rPr>
          <w:rFonts w:ascii="Calibri" w:eastAsia="Calibri" w:hAnsi="Calibri" w:cs="Calibri"/>
        </w:rPr>
        <w:br/>
        <w:t xml:space="preserve">The costs quoted in the bid response are correct and have been arrived at by the bidder independently and have been submitted without collusion and without agreement, understanding, or planned common course of action, with any vendor of materials, equipment, or services described in the invitation to bid, designed to limit independent bidding or competition. </w:t>
      </w:r>
      <w:r w:rsidRPr="008B2E6C">
        <w:rPr>
          <w:rFonts w:ascii="Calibri" w:eastAsia="Calibri" w:hAnsi="Calibri" w:cs="Calibri"/>
        </w:rPr>
        <w:br/>
      </w:r>
      <w:r w:rsidRPr="008B2E6C">
        <w:rPr>
          <w:rFonts w:ascii="Calibri" w:eastAsia="Calibri" w:hAnsi="Calibri" w:cs="Calibri"/>
        </w:rPr>
        <w:br/>
        <w:t xml:space="preserve">The contents of the bid or bids have not been communicated by the bidder, or its employees, or agents to any person not an employee or agent of the bidder or its surety on any bond furnished with the bids and will not be communicated to any such person prior to the official opening of the bid or bids. Bidder certifies that this proposal is made without prior understanding, agreement, or connection with any corporation, firm or person submitting a proposal for the same materials, supplies, or equipment, and is in all respects fair and without collusion or fraud. The bidder certifies that collusive bidding is a violation of federal law and can result in fines, prison sentences and civil damage awards. </w:t>
      </w:r>
      <w:r w:rsidRPr="008B2E6C">
        <w:rPr>
          <w:rFonts w:ascii="Calibri" w:eastAsia="Calibri" w:hAnsi="Calibri" w:cs="Calibri"/>
        </w:rPr>
        <w:br/>
      </w:r>
      <w:r w:rsidRPr="008B2E6C">
        <w:rPr>
          <w:rFonts w:ascii="Calibri" w:eastAsia="Calibri" w:hAnsi="Calibri" w:cs="Calibri"/>
        </w:rPr>
        <w:br/>
        <w:t xml:space="preserve">The DISTRICT’S collective bidding process is conducted consistent with KRS Chapter 45A:345 through 45A:460, the Model Procurement Code and that the contents of the bid response and the actions taken by the bidder in preparing and submitting the bid response are in compliance with above sections of the Model Procurement Code. </w:t>
      </w:r>
      <w:r w:rsidRPr="008B2E6C">
        <w:rPr>
          <w:rFonts w:ascii="Calibri" w:eastAsia="Calibri" w:hAnsi="Calibri" w:cs="Calibri"/>
        </w:rPr>
        <w:br/>
      </w:r>
      <w:r w:rsidRPr="008B2E6C">
        <w:rPr>
          <w:rFonts w:ascii="Calibri" w:eastAsia="Calibri" w:hAnsi="Calibri" w:cs="Calibri"/>
        </w:rPr>
        <w:br/>
        <w:t>The bidder is legally entitled to enter into contracts with agencies of the Commonwealth of Kentucky and is not in violation of any prohibited conflict of interest, gratuities and kickbacks including those prohibited by the provisions of the Model Procurement Code (KRS Chapter 45A). Any employee or official of the DISTRICT, who shall take, receive, or offer to take or receive, either directly or indirectly, any rebate, percentage of contract, money, or things of value as an inducement or intended inducement, or in the procurement of business, or the giving of business, for or to or from, any person, or in open market seeking to make sales to the DISTRICT shall be deemed guilty of a felony and upon conviction such person or persons shall be subject to punishment or fine in accord with state and/or federal laws.</w:t>
      </w:r>
      <w:r w:rsidRPr="008B2E6C">
        <w:rPr>
          <w:rFonts w:ascii="Calibri" w:eastAsia="Calibri" w:hAnsi="Calibri" w:cs="Calibri"/>
        </w:rPr>
        <w:br/>
      </w:r>
    </w:p>
    <w:p w:rsidR="00553080" w:rsidRPr="008B2E6C" w:rsidRDefault="001C33C9">
      <w:pPr>
        <w:pStyle w:val="Body"/>
        <w:widowControl w:val="0"/>
        <w:numPr>
          <w:ilvl w:val="0"/>
          <w:numId w:val="3"/>
        </w:numPr>
        <w:spacing w:line="276" w:lineRule="auto"/>
        <w:rPr>
          <w:rFonts w:ascii="Calibri" w:eastAsia="Calibri" w:hAnsi="Calibri" w:cs="Calibri"/>
          <w:lang w:val="en-US"/>
        </w:rPr>
      </w:pPr>
      <w:r w:rsidRPr="008B2E6C">
        <w:rPr>
          <w:rFonts w:ascii="Calibri" w:eastAsia="Calibri" w:hAnsi="Calibri" w:cs="Calibri"/>
          <w:lang w:val="en-US"/>
        </w:rPr>
        <w:t>CERTIFICATION REGARDING LOBBYING: The bidder certifies, to the best of his or her knowledge and belief, that:</w:t>
      </w:r>
    </w:p>
    <w:p w:rsidR="00553080" w:rsidRPr="008B2E6C" w:rsidRDefault="001C33C9">
      <w:pPr>
        <w:pStyle w:val="Body"/>
        <w:widowControl w:val="0"/>
        <w:numPr>
          <w:ilvl w:val="0"/>
          <w:numId w:val="5"/>
        </w:numPr>
        <w:spacing w:line="276" w:lineRule="auto"/>
        <w:rPr>
          <w:rFonts w:ascii="Calibri" w:eastAsia="Calibri" w:hAnsi="Calibri" w:cs="Calibri"/>
          <w:lang w:val="en-US"/>
        </w:rPr>
      </w:pPr>
      <w:r w:rsidRPr="008B2E6C">
        <w:rPr>
          <w:rFonts w:ascii="Calibri" w:eastAsia="Calibri" w:hAnsi="Calibri" w:cs="Calibri"/>
          <w:lang w:val="en-US"/>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553080" w:rsidRPr="008B2E6C" w:rsidRDefault="001C33C9">
      <w:pPr>
        <w:pStyle w:val="Body"/>
        <w:widowControl w:val="0"/>
        <w:numPr>
          <w:ilvl w:val="0"/>
          <w:numId w:val="5"/>
        </w:numPr>
        <w:spacing w:line="276" w:lineRule="auto"/>
        <w:rPr>
          <w:rFonts w:ascii="Calibri" w:eastAsia="Calibri" w:hAnsi="Calibri" w:cs="Calibri"/>
          <w:lang w:val="en-US"/>
        </w:rPr>
      </w:pPr>
      <w:r w:rsidRPr="008B2E6C">
        <w:rPr>
          <w:rFonts w:ascii="Calibri" w:eastAsia="Calibri" w:hAnsi="Calibri" w:cs="Calibri"/>
          <w:lang w:val="en-US"/>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553080" w:rsidRPr="008B2E6C" w:rsidRDefault="001C33C9">
      <w:pPr>
        <w:pStyle w:val="Body"/>
        <w:widowControl w:val="0"/>
        <w:numPr>
          <w:ilvl w:val="0"/>
          <w:numId w:val="5"/>
        </w:numPr>
        <w:spacing w:line="276" w:lineRule="auto"/>
        <w:rPr>
          <w:rFonts w:ascii="Calibri" w:eastAsia="Calibri" w:hAnsi="Calibri" w:cs="Calibri"/>
          <w:lang w:val="en-US"/>
        </w:rPr>
      </w:pPr>
      <w:r w:rsidRPr="008B2E6C">
        <w:rPr>
          <w:rFonts w:ascii="Calibri" w:eastAsia="Calibri" w:hAnsi="Calibri" w:cs="Calibri"/>
          <w:lang w:val="en-US"/>
        </w:rPr>
        <w:t>The bidder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553080" w:rsidRPr="008B2E6C" w:rsidRDefault="00553080">
      <w:pPr>
        <w:pStyle w:val="Body"/>
        <w:widowControl w:val="0"/>
        <w:ind w:left="1080"/>
        <w:rPr>
          <w:rFonts w:ascii="Calibri" w:eastAsia="Calibri" w:hAnsi="Calibri" w:cs="Calibri"/>
        </w:rPr>
      </w:pPr>
    </w:p>
    <w:p w:rsidR="00553080" w:rsidRPr="008B2E6C" w:rsidRDefault="001C33C9">
      <w:pPr>
        <w:pStyle w:val="Body"/>
        <w:widowControl w:val="0"/>
        <w:ind w:left="720"/>
        <w:rPr>
          <w:rFonts w:ascii="Calibri" w:eastAsia="Calibri" w:hAnsi="Calibri" w:cs="Calibri"/>
        </w:rPr>
      </w:pPr>
      <w:r w:rsidRPr="008B2E6C">
        <w:rPr>
          <w:rFonts w:ascii="Calibri" w:eastAsia="Calibri" w:hAnsi="Calibri" w:cs="Calibri"/>
          <w:lang w:val="en-US"/>
        </w:rPr>
        <w:t>This certification is a material representation of fact upon which reliance was placed when this transaction was made or entered into. 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DISTRICT.</w:t>
      </w:r>
    </w:p>
    <w:p w:rsidR="00553080" w:rsidRPr="008B2E6C" w:rsidRDefault="00553080">
      <w:pPr>
        <w:pStyle w:val="Body"/>
        <w:widowControl w:val="0"/>
        <w:ind w:left="720"/>
        <w:rPr>
          <w:rFonts w:ascii="Calibri" w:eastAsia="Calibri" w:hAnsi="Calibri" w:cs="Calibri"/>
        </w:rPr>
      </w:pPr>
    </w:p>
    <w:p w:rsidR="00553080" w:rsidRPr="008B2E6C" w:rsidRDefault="001C33C9">
      <w:pPr>
        <w:pStyle w:val="ListParagraph"/>
        <w:numPr>
          <w:ilvl w:val="0"/>
          <w:numId w:val="6"/>
        </w:numPr>
        <w:spacing w:line="276" w:lineRule="auto"/>
        <w:rPr>
          <w:rFonts w:ascii="Calibri" w:eastAsia="Calibri" w:hAnsi="Calibri" w:cs="Calibri"/>
        </w:rPr>
      </w:pPr>
      <w:r w:rsidRPr="008B2E6C">
        <w:rPr>
          <w:rFonts w:ascii="Calibri" w:eastAsia="Calibri" w:hAnsi="Calibri" w:cs="Calibri"/>
        </w:rPr>
        <w:t>CERTIFICATION CONCERNING DISBARMENT AND SUSPENSION: The contractor understands that a contract award (see 2 CFR 180.220) must not be made to parties listed on the government wide exclusions in the System for Award Management (SAM), in accordance with the OMB guidelines at 2 CFR 180 that implement Executive Orders 12549 (3 CFR part 1986 Comp., p. 189) and 12689 (3 CFR part 1989 Comp., p. 235), “Debarment and Suspension.”</w:t>
      </w:r>
      <w:r w:rsidRPr="008B2E6C">
        <w:rPr>
          <w:rFonts w:ascii="Calibri" w:eastAsia="Calibri" w:hAnsi="Calibri" w:cs="Calibri"/>
        </w:rPr>
        <w:br/>
      </w:r>
    </w:p>
    <w:p w:rsidR="00553080" w:rsidRPr="008B2E6C" w:rsidRDefault="001C33C9">
      <w:pPr>
        <w:pStyle w:val="ListParagraph"/>
        <w:rPr>
          <w:rFonts w:ascii="Calibri" w:eastAsia="Calibri" w:hAnsi="Calibri" w:cs="Calibri"/>
        </w:rPr>
      </w:pPr>
      <w:r w:rsidRPr="008B2E6C">
        <w:rPr>
          <w:rFonts w:ascii="Calibri" w:eastAsia="Calibri" w:hAnsi="Calibri" w:cs="Calibri"/>
        </w:rPr>
        <w:t>By signing and submitting its bid or proposal, the bidder or proposer certifies as follows:</w:t>
      </w:r>
    </w:p>
    <w:p w:rsidR="00553080" w:rsidRPr="008B2E6C" w:rsidRDefault="00553080">
      <w:pPr>
        <w:pStyle w:val="ListParagraph"/>
        <w:rPr>
          <w:rFonts w:ascii="Calibri" w:eastAsia="Calibri" w:hAnsi="Calibri" w:cs="Calibri"/>
        </w:rPr>
      </w:pPr>
    </w:p>
    <w:p w:rsidR="00553080" w:rsidRPr="008B2E6C" w:rsidRDefault="001C33C9">
      <w:pPr>
        <w:pStyle w:val="ListParagraph"/>
        <w:rPr>
          <w:rFonts w:ascii="Calibri" w:eastAsia="Calibri" w:hAnsi="Calibri" w:cs="Calibri"/>
        </w:rPr>
      </w:pPr>
      <w:r w:rsidRPr="008B2E6C">
        <w:rPr>
          <w:rFonts w:ascii="Calibri" w:eastAsia="Calibri" w:hAnsi="Calibri" w:cs="Calibri"/>
        </w:rPr>
        <w:t>The certification in this clause is a material representation of fact relied upon by the DISTRICT. If it is later determined that the bidder or proposer knowingly rendered an erroneous certification, in addition to remedies available to the DISTRICT, the Federal Government may pursue available remedies, including but not limited to suspension and/or debarment. The bidder or proposer agrees to comply with the requirements of 2 CFR 180.220 while this offer is valid and throughout the period of any contract that may arise from this offer. The bidder or proposer further agrees to include a provision requiring such compliance in its lower tier covered transactions.</w:t>
      </w:r>
      <w:r w:rsidRPr="008B2E6C">
        <w:rPr>
          <w:rFonts w:ascii="Calibri" w:eastAsia="Calibri" w:hAnsi="Calibri" w:cs="Calibri"/>
        </w:rPr>
        <w:br/>
      </w:r>
    </w:p>
    <w:p w:rsidR="00553080" w:rsidRPr="008B2E6C" w:rsidRDefault="001C33C9">
      <w:pPr>
        <w:pStyle w:val="Body"/>
        <w:numPr>
          <w:ilvl w:val="0"/>
          <w:numId w:val="3"/>
        </w:numPr>
        <w:spacing w:line="276" w:lineRule="auto"/>
        <w:rPr>
          <w:rFonts w:ascii="Calibri" w:eastAsia="Calibri" w:hAnsi="Calibri" w:cs="Calibri"/>
          <w:lang w:val="en-US"/>
        </w:rPr>
      </w:pPr>
      <w:r w:rsidRPr="008B2E6C">
        <w:rPr>
          <w:rFonts w:ascii="Calibri" w:eastAsia="Calibri" w:hAnsi="Calibri" w:cs="Calibri"/>
          <w:lang w:val="en-US"/>
        </w:rPr>
        <w:t>ERROR IN BID: No bid may be altered, or amended after the specified time and date set for the bid opening. The DISTRICT or its designee reserves the right to waive defects and informalities in bids, to reject any or all bids, or to accept any bid as may be deemed to its interest. The DISTRICT may allow the withdrawal of a bid where there is a patent error on the face of the bid document, or where the bidder presents sufficient evidence, substantiated by bid worksheets, that the bid was based upon an error in the formulation of the bid price.</w:t>
      </w:r>
    </w:p>
    <w:p w:rsidR="00553080" w:rsidRPr="008B2E6C" w:rsidRDefault="001C33C9">
      <w:pPr>
        <w:pStyle w:val="ListParagraph"/>
        <w:numPr>
          <w:ilvl w:val="0"/>
          <w:numId w:val="3"/>
        </w:numPr>
        <w:spacing w:line="276" w:lineRule="auto"/>
        <w:rPr>
          <w:rFonts w:ascii="Calibri" w:eastAsia="Calibri" w:hAnsi="Calibri" w:cs="Calibri"/>
        </w:rPr>
      </w:pPr>
      <w:r w:rsidRPr="008B2E6C">
        <w:rPr>
          <w:rFonts w:ascii="Calibri" w:eastAsia="Calibri" w:hAnsi="Calibri" w:cs="Calibri"/>
        </w:rPr>
        <w:t>WITHDRAWAL OF BID: All bids shall be valid for a period of thirty (30) days from the bid opening date to allow for tabulation, study, and consideration by the DISTRICT or its designee. The bidder may withdraw a bid, without prejudice, prior to the published bid opening date.</w:t>
      </w:r>
      <w:r w:rsidRPr="008B2E6C">
        <w:rPr>
          <w:rFonts w:ascii="Calibri" w:eastAsia="Calibri" w:hAnsi="Calibri" w:cs="Calibri"/>
        </w:rPr>
        <w:br/>
      </w:r>
    </w:p>
    <w:p w:rsidR="00553080" w:rsidRPr="008B2E6C" w:rsidRDefault="001C33C9">
      <w:pPr>
        <w:pStyle w:val="Body"/>
        <w:numPr>
          <w:ilvl w:val="0"/>
          <w:numId w:val="3"/>
        </w:numPr>
        <w:rPr>
          <w:rFonts w:ascii="Calibri" w:eastAsia="Calibri" w:hAnsi="Calibri" w:cs="Calibri"/>
          <w:lang w:val="en-US"/>
        </w:rPr>
      </w:pPr>
      <w:r w:rsidRPr="008B2E6C">
        <w:rPr>
          <w:rFonts w:ascii="Calibri" w:eastAsia="Calibri" w:hAnsi="Calibri" w:cs="Calibri"/>
          <w:lang w:val="en-US"/>
        </w:rPr>
        <w:t xml:space="preserve">ADDENDA: The DISTRICT may issue addenda to the bid after its release.   </w:t>
      </w:r>
    </w:p>
    <w:p w:rsidR="00553080" w:rsidRPr="008B2E6C" w:rsidRDefault="00553080">
      <w:pPr>
        <w:pStyle w:val="Body"/>
        <w:ind w:left="720"/>
        <w:rPr>
          <w:rFonts w:ascii="Calibri" w:eastAsia="Calibri" w:hAnsi="Calibri" w:cs="Calibri"/>
        </w:rPr>
      </w:pPr>
    </w:p>
    <w:p w:rsidR="00553080" w:rsidRPr="008B2E6C" w:rsidRDefault="001C33C9">
      <w:pPr>
        <w:pStyle w:val="TOC2"/>
        <w:numPr>
          <w:ilvl w:val="0"/>
          <w:numId w:val="2"/>
        </w:numPr>
        <w:rPr>
          <w:rFonts w:ascii="Calibri" w:eastAsia="Calibri" w:hAnsi="Calibri" w:cs="Calibri"/>
        </w:rPr>
      </w:pPr>
      <w:r w:rsidRPr="008B2E6C">
        <w:rPr>
          <w:rFonts w:ascii="Calibri" w:eastAsia="Calibri" w:hAnsi="Calibri" w:cs="Calibri"/>
        </w:rPr>
        <w:t xml:space="preserve"> REVIEW: After the public opening of proposals received from the Bid Invitation, THE DISTRICT staff and officials will review the results, develop a preliminary tabulation, and may contact the bidder for the purpose of clarification only. </w:t>
      </w:r>
    </w:p>
    <w:p w:rsidR="00553080" w:rsidRPr="008B2E6C" w:rsidRDefault="00553080">
      <w:pPr>
        <w:pStyle w:val="Body"/>
        <w:rPr>
          <w:rFonts w:ascii="Calibri" w:hAnsi="Calibri" w:cs="Calibri"/>
        </w:rPr>
      </w:pPr>
    </w:p>
    <w:p w:rsidR="00553080" w:rsidRPr="008B2E6C" w:rsidRDefault="001C33C9">
      <w:pPr>
        <w:pStyle w:val="TOC2"/>
        <w:numPr>
          <w:ilvl w:val="0"/>
          <w:numId w:val="2"/>
        </w:numPr>
        <w:rPr>
          <w:rFonts w:ascii="Calibri" w:eastAsia="Calibri" w:hAnsi="Calibri" w:cs="Calibri"/>
        </w:rPr>
      </w:pPr>
      <w:r w:rsidRPr="008B2E6C">
        <w:rPr>
          <w:rFonts w:ascii="Calibri" w:eastAsia="Calibri" w:hAnsi="Calibri" w:cs="Calibri"/>
        </w:rPr>
        <w:t xml:space="preserve">PROTEST PROCEDURES: The DISTRICT Board of Education or its designee, shall have authority to determine protests and other controversies of actual or prospective Bidders in connection with the solicitations or selection for award of a contract. </w:t>
      </w:r>
    </w:p>
    <w:p w:rsidR="00553080" w:rsidRPr="008B2E6C" w:rsidRDefault="00553080">
      <w:pPr>
        <w:pStyle w:val="ListParagraph"/>
        <w:rPr>
          <w:rFonts w:ascii="Calibri" w:eastAsia="Calibri" w:hAnsi="Calibri" w:cs="Calibri"/>
        </w:rPr>
      </w:pPr>
    </w:p>
    <w:p w:rsidR="00553080" w:rsidRPr="008B2E6C" w:rsidRDefault="001C33C9">
      <w:pPr>
        <w:pStyle w:val="Body"/>
        <w:ind w:left="720"/>
        <w:rPr>
          <w:rFonts w:ascii="Calibri" w:eastAsia="Calibri" w:hAnsi="Calibri" w:cs="Calibri"/>
        </w:rPr>
      </w:pPr>
      <w:r w:rsidRPr="008B2E6C">
        <w:rPr>
          <w:rFonts w:ascii="Calibri" w:eastAsia="Calibri" w:hAnsi="Calibri" w:cs="Calibri"/>
          <w:lang w:val="en-US"/>
        </w:rPr>
        <w:t xml:space="preserve">Any actual or prospective bidder, who is aggrieved in connection with solicitation or selection for award of a contract, may file protest with the Chairman of the DISTRICT’S Board of Education.  A protest or notice of other controversy must be filed promptly within two (2) calendar weeks after award.  All protests or notices of other controversies must be in writing and addressed to: </w:t>
      </w:r>
    </w:p>
    <w:p w:rsidR="00553080" w:rsidRPr="008B2E6C" w:rsidRDefault="00553080">
      <w:pPr>
        <w:pStyle w:val="Body"/>
        <w:rPr>
          <w:rFonts w:ascii="Calibri" w:eastAsia="Calibri" w:hAnsi="Calibri" w:cs="Calibri"/>
        </w:rPr>
      </w:pPr>
    </w:p>
    <w:p w:rsidR="00BA0576" w:rsidRDefault="00BA0576" w:rsidP="00B75F4E">
      <w:pPr>
        <w:pStyle w:val="Body"/>
        <w:ind w:left="1440"/>
        <w:rPr>
          <w:rFonts w:ascii="Calibri" w:eastAsia="Calibri" w:hAnsi="Calibri" w:cs="Calibri"/>
          <w:lang w:val="en-US"/>
        </w:rPr>
      </w:pPr>
    </w:p>
    <w:p w:rsidR="00BA0576" w:rsidRDefault="00BA0576" w:rsidP="00B75F4E">
      <w:pPr>
        <w:pStyle w:val="Body"/>
        <w:ind w:left="1440"/>
        <w:rPr>
          <w:rFonts w:ascii="Calibri" w:eastAsia="Calibri" w:hAnsi="Calibri" w:cs="Calibri"/>
          <w:lang w:val="en-US"/>
        </w:rPr>
      </w:pPr>
    </w:p>
    <w:p w:rsidR="00BA0576" w:rsidRDefault="00BA0576" w:rsidP="00B75F4E">
      <w:pPr>
        <w:pStyle w:val="Body"/>
        <w:ind w:left="1440"/>
        <w:rPr>
          <w:rFonts w:ascii="Calibri" w:eastAsia="Calibri" w:hAnsi="Calibri" w:cs="Calibri"/>
          <w:lang w:val="en-US"/>
        </w:rPr>
      </w:pPr>
    </w:p>
    <w:p w:rsidR="00553080" w:rsidRPr="008B2E6C" w:rsidRDefault="00B54881" w:rsidP="00B75F4E">
      <w:pPr>
        <w:pStyle w:val="Body"/>
        <w:ind w:left="1440"/>
        <w:rPr>
          <w:rFonts w:ascii="Calibri" w:eastAsia="Calibri" w:hAnsi="Calibri" w:cs="Calibri"/>
          <w:lang w:val="en-US"/>
        </w:rPr>
      </w:pPr>
      <w:r>
        <w:rPr>
          <w:rFonts w:ascii="Calibri" w:eastAsia="Calibri" w:hAnsi="Calibri" w:cs="Calibri"/>
          <w:lang w:val="en-US"/>
        </w:rPr>
        <w:t>PIKE COUNTY</w:t>
      </w:r>
      <w:r w:rsidR="001C33C9" w:rsidRPr="008B2E6C">
        <w:rPr>
          <w:rFonts w:ascii="Calibri" w:eastAsia="Calibri" w:hAnsi="Calibri" w:cs="Calibri"/>
          <w:lang w:val="en-US"/>
        </w:rPr>
        <w:t xml:space="preserve"> BOARD OF EDUCATION</w:t>
      </w:r>
    </w:p>
    <w:p w:rsidR="00553080" w:rsidRPr="008B2E6C" w:rsidRDefault="00717F7A" w:rsidP="00B75F4E">
      <w:pPr>
        <w:pStyle w:val="Body"/>
        <w:ind w:left="1440"/>
        <w:rPr>
          <w:rFonts w:ascii="Calibri" w:eastAsia="Calibri" w:hAnsi="Calibri" w:cs="Calibri"/>
          <w:lang w:val="en-US"/>
        </w:rPr>
      </w:pPr>
      <w:r w:rsidRPr="008B2E6C">
        <w:rPr>
          <w:rFonts w:ascii="Calibri" w:eastAsia="Calibri" w:hAnsi="Calibri" w:cs="Calibri"/>
          <w:lang w:val="en-US"/>
        </w:rPr>
        <w:t>Dr. Reed Adkins</w:t>
      </w:r>
    </w:p>
    <w:p w:rsidR="00E70E0E" w:rsidRPr="008B2E6C" w:rsidRDefault="00E70E0E" w:rsidP="00B75F4E">
      <w:pPr>
        <w:pStyle w:val="Body"/>
        <w:ind w:left="1440"/>
        <w:rPr>
          <w:rFonts w:ascii="Calibri" w:eastAsia="Calibri" w:hAnsi="Calibri" w:cs="Calibri"/>
          <w:lang w:val="en-US"/>
        </w:rPr>
      </w:pPr>
      <w:r w:rsidRPr="008B2E6C">
        <w:rPr>
          <w:rFonts w:ascii="Calibri" w:eastAsia="Calibri" w:hAnsi="Calibri" w:cs="Calibri"/>
          <w:lang w:val="en-US"/>
        </w:rPr>
        <w:t>RE:  Bidding Grievance</w:t>
      </w:r>
    </w:p>
    <w:p w:rsidR="00553080" w:rsidRPr="008B2E6C" w:rsidRDefault="00717F7A" w:rsidP="00B75F4E">
      <w:pPr>
        <w:pStyle w:val="Body"/>
        <w:ind w:left="1440"/>
        <w:rPr>
          <w:rFonts w:ascii="Calibri" w:eastAsia="Calibri" w:hAnsi="Calibri" w:cs="Calibri"/>
          <w:lang w:val="en-US"/>
        </w:rPr>
      </w:pPr>
      <w:r w:rsidRPr="008B2E6C">
        <w:rPr>
          <w:rFonts w:ascii="Calibri" w:eastAsia="Calibri" w:hAnsi="Calibri" w:cs="Calibri"/>
          <w:lang w:val="en-US"/>
        </w:rPr>
        <w:t>316 South Mayo Trail</w:t>
      </w:r>
    </w:p>
    <w:p w:rsidR="00553080" w:rsidRPr="008B2E6C" w:rsidRDefault="00717F7A" w:rsidP="00B75F4E">
      <w:pPr>
        <w:pStyle w:val="Body"/>
        <w:ind w:left="1440"/>
        <w:rPr>
          <w:rFonts w:ascii="Calibri" w:eastAsia="Calibri" w:hAnsi="Calibri" w:cs="Calibri"/>
        </w:rPr>
      </w:pPr>
      <w:r w:rsidRPr="008B2E6C">
        <w:rPr>
          <w:rFonts w:ascii="Calibri" w:eastAsia="Calibri" w:hAnsi="Calibri" w:cs="Calibri"/>
          <w:lang w:val="en-US"/>
        </w:rPr>
        <w:t>Pikeville, KY 41501</w:t>
      </w:r>
      <w:r w:rsidR="001C33C9" w:rsidRPr="008B2E6C">
        <w:rPr>
          <w:rFonts w:ascii="Calibri" w:eastAsia="Calibri" w:hAnsi="Calibri" w:cs="Calibri"/>
        </w:rPr>
        <w:br/>
      </w:r>
    </w:p>
    <w:p w:rsidR="00553080" w:rsidRPr="008B2E6C" w:rsidRDefault="001C33C9">
      <w:pPr>
        <w:pStyle w:val="Body"/>
        <w:ind w:left="720"/>
        <w:rPr>
          <w:rFonts w:ascii="Calibri" w:eastAsia="Calibri" w:hAnsi="Calibri" w:cs="Calibri"/>
        </w:rPr>
      </w:pPr>
      <w:r w:rsidRPr="008B2E6C">
        <w:rPr>
          <w:rFonts w:ascii="Calibri" w:eastAsia="Calibri" w:hAnsi="Calibri" w:cs="Calibri"/>
          <w:lang w:val="en-US"/>
        </w:rPr>
        <w:t xml:space="preserve">The DISTRICT Board of Education or its designee shall issue a decision in writing.  A copy of that decision shall be mailed or otherwise furnished to the aggrieved party and shall state the reasons for the action taken. </w:t>
      </w:r>
      <w:r w:rsidRPr="008B2E6C">
        <w:rPr>
          <w:rFonts w:ascii="Calibri" w:eastAsia="Calibri" w:hAnsi="Calibri" w:cs="Calibri"/>
        </w:rPr>
        <w:br/>
      </w:r>
    </w:p>
    <w:p w:rsidR="00553080" w:rsidRPr="008B2E6C" w:rsidRDefault="001C33C9">
      <w:pPr>
        <w:pStyle w:val="Body"/>
        <w:ind w:left="720"/>
        <w:rPr>
          <w:rFonts w:ascii="Calibri" w:eastAsia="Calibri" w:hAnsi="Calibri" w:cs="Calibri"/>
        </w:rPr>
      </w:pPr>
      <w:r w:rsidRPr="008B2E6C">
        <w:rPr>
          <w:rFonts w:ascii="Calibri" w:eastAsia="Calibri" w:hAnsi="Calibri" w:cs="Calibri"/>
          <w:lang w:val="en-US"/>
        </w:rPr>
        <w:t>The decision of the DISTRICT Board of Education shall be final and conclusive.</w:t>
      </w:r>
    </w:p>
    <w:p w:rsidR="00553080" w:rsidRPr="008B2E6C" w:rsidRDefault="00553080">
      <w:pPr>
        <w:pStyle w:val="Body"/>
        <w:ind w:left="720"/>
        <w:rPr>
          <w:rFonts w:ascii="Calibri" w:eastAsia="Calibri" w:hAnsi="Calibri" w:cs="Calibri"/>
        </w:rPr>
      </w:pPr>
    </w:p>
    <w:p w:rsidR="00553080" w:rsidRPr="008B2E6C" w:rsidRDefault="001C33C9">
      <w:pPr>
        <w:pStyle w:val="ListParagraph"/>
        <w:numPr>
          <w:ilvl w:val="0"/>
          <w:numId w:val="3"/>
        </w:numPr>
        <w:rPr>
          <w:rFonts w:ascii="Calibri" w:eastAsia="Calibri" w:hAnsi="Calibri" w:cs="Calibri"/>
        </w:rPr>
      </w:pPr>
      <w:r w:rsidRPr="008B2E6C">
        <w:rPr>
          <w:rFonts w:ascii="Calibri" w:eastAsia="Calibri" w:hAnsi="Calibri" w:cs="Calibri"/>
        </w:rPr>
        <w:t>PRE-QUALIFICATION: The DISTRICT reserves the right to pre-qualify any bidder, especially those which has not previously participated in the DISTRICT bid program. Criteria for qualification shall include:</w:t>
      </w:r>
    </w:p>
    <w:p w:rsidR="00553080" w:rsidRPr="008B2E6C" w:rsidRDefault="00553080">
      <w:pPr>
        <w:pStyle w:val="Body"/>
        <w:ind w:left="1440"/>
        <w:rPr>
          <w:rFonts w:ascii="Calibri" w:eastAsia="Calibri" w:hAnsi="Calibri" w:cs="Calibri"/>
        </w:rPr>
      </w:pPr>
    </w:p>
    <w:p w:rsidR="00553080" w:rsidRPr="008B2E6C" w:rsidRDefault="001C33C9">
      <w:pPr>
        <w:pStyle w:val="ListParagraph"/>
        <w:numPr>
          <w:ilvl w:val="1"/>
          <w:numId w:val="3"/>
        </w:numPr>
        <w:rPr>
          <w:rFonts w:ascii="Calibri" w:eastAsia="Calibri" w:hAnsi="Calibri" w:cs="Calibri"/>
        </w:rPr>
      </w:pPr>
      <w:r w:rsidRPr="008B2E6C">
        <w:rPr>
          <w:rFonts w:ascii="Calibri" w:eastAsia="Calibri" w:hAnsi="Calibri" w:cs="Calibri"/>
        </w:rPr>
        <w:t>Product Line: The bidder shall provide proof that all items listed in the catalog are in stock or quickly obtained.</w:t>
      </w:r>
      <w:r w:rsidRPr="008B2E6C">
        <w:rPr>
          <w:rFonts w:ascii="Calibri" w:eastAsia="Calibri" w:hAnsi="Calibri" w:cs="Calibri"/>
        </w:rPr>
        <w:br/>
      </w:r>
    </w:p>
    <w:p w:rsidR="00553080" w:rsidRPr="008B2E6C" w:rsidRDefault="001C33C9">
      <w:pPr>
        <w:pStyle w:val="ListParagraph"/>
        <w:numPr>
          <w:ilvl w:val="1"/>
          <w:numId w:val="3"/>
        </w:numPr>
        <w:rPr>
          <w:rFonts w:ascii="Calibri" w:eastAsia="Calibri" w:hAnsi="Calibri" w:cs="Calibri"/>
        </w:rPr>
      </w:pPr>
      <w:r w:rsidRPr="008B2E6C">
        <w:rPr>
          <w:rFonts w:ascii="Calibri" w:eastAsia="Calibri" w:hAnsi="Calibri" w:cs="Calibri"/>
        </w:rPr>
        <w:t>Financial Capacity - The potential bidder shall have financing adequate to purchase items in the most economical quantities. References may be requested to document adequate financial capacity.</w:t>
      </w:r>
      <w:r w:rsidRPr="008B2E6C">
        <w:rPr>
          <w:rFonts w:ascii="Calibri" w:eastAsia="Calibri" w:hAnsi="Calibri" w:cs="Calibri"/>
        </w:rPr>
        <w:br/>
      </w:r>
    </w:p>
    <w:p w:rsidR="00553080" w:rsidRPr="008B2E6C" w:rsidRDefault="001C33C9">
      <w:pPr>
        <w:pStyle w:val="ListParagraph"/>
        <w:numPr>
          <w:ilvl w:val="1"/>
          <w:numId w:val="3"/>
        </w:numPr>
        <w:rPr>
          <w:rFonts w:ascii="Calibri" w:eastAsia="Calibri" w:hAnsi="Calibri" w:cs="Calibri"/>
        </w:rPr>
      </w:pPr>
      <w:r w:rsidRPr="008B2E6C">
        <w:rPr>
          <w:rFonts w:ascii="Calibri" w:eastAsia="Calibri" w:hAnsi="Calibri" w:cs="Calibri"/>
        </w:rPr>
        <w:t>Service Level - If the DISTRICT does not have adequate historical data to determine the bidder's ability to comply with the service level requirement outlined in this bid invitation, then three letters of reference from previous school district customers shall be provided.</w:t>
      </w:r>
      <w:r w:rsidRPr="008B2E6C">
        <w:rPr>
          <w:rFonts w:ascii="Calibri" w:eastAsia="Calibri" w:hAnsi="Calibri" w:cs="Calibri"/>
        </w:rPr>
        <w:br/>
      </w:r>
    </w:p>
    <w:p w:rsidR="00553080" w:rsidRPr="008B2E6C" w:rsidRDefault="001C33C9">
      <w:pPr>
        <w:pStyle w:val="ListParagraph"/>
        <w:numPr>
          <w:ilvl w:val="1"/>
          <w:numId w:val="3"/>
        </w:numPr>
        <w:rPr>
          <w:rFonts w:ascii="Calibri" w:eastAsia="Calibri" w:hAnsi="Calibri" w:cs="Calibri"/>
        </w:rPr>
      </w:pPr>
      <w:r w:rsidRPr="008B2E6C">
        <w:rPr>
          <w:rFonts w:ascii="Calibri" w:eastAsia="Calibri" w:hAnsi="Calibri" w:cs="Calibri"/>
        </w:rPr>
        <w:t>Past Performance – The bidder must demonstrate an acceptable level of past performance under previously awarded contracts including conformance to contract requirements, industry standards of performance, reasonable and cooperative behavior, commitment to customer satisfaction, and record of integrity and business ethics.</w:t>
      </w:r>
      <w:r w:rsidRPr="008B2E6C">
        <w:rPr>
          <w:rFonts w:ascii="Calibri" w:eastAsia="Calibri" w:hAnsi="Calibri" w:cs="Calibri"/>
        </w:rPr>
        <w:br/>
      </w:r>
    </w:p>
    <w:p w:rsidR="00553080" w:rsidRPr="008B2E6C" w:rsidRDefault="001C33C9">
      <w:pPr>
        <w:pStyle w:val="ListParagraph"/>
        <w:numPr>
          <w:ilvl w:val="0"/>
          <w:numId w:val="3"/>
        </w:numPr>
        <w:spacing w:line="276" w:lineRule="auto"/>
        <w:rPr>
          <w:rFonts w:ascii="Calibri" w:eastAsia="Calibri" w:hAnsi="Calibri" w:cs="Calibri"/>
        </w:rPr>
      </w:pPr>
      <w:r w:rsidRPr="008B2E6C">
        <w:rPr>
          <w:rFonts w:ascii="Calibri" w:eastAsia="Calibri" w:hAnsi="Calibri" w:cs="Calibri"/>
        </w:rPr>
        <w:t>NON-ASSIGNABILITY OF AWARD: The awarded bidder cannot convey this contract to its successors or assigns without the prior, express approval of The DISTRICT or its designee.</w:t>
      </w:r>
      <w:r w:rsidRPr="008B2E6C">
        <w:rPr>
          <w:rFonts w:ascii="Calibri" w:eastAsia="Calibri" w:hAnsi="Calibri" w:cs="Calibri"/>
        </w:rPr>
        <w:br/>
      </w:r>
    </w:p>
    <w:p w:rsidR="00553080" w:rsidRPr="008B2E6C" w:rsidRDefault="001C33C9">
      <w:pPr>
        <w:pStyle w:val="ListParagraph"/>
        <w:numPr>
          <w:ilvl w:val="0"/>
          <w:numId w:val="3"/>
        </w:numPr>
        <w:spacing w:line="276" w:lineRule="auto"/>
        <w:rPr>
          <w:rFonts w:ascii="Calibri" w:eastAsia="Calibri" w:hAnsi="Calibri" w:cs="Calibri"/>
        </w:rPr>
      </w:pPr>
      <w:r w:rsidRPr="008B2E6C">
        <w:rPr>
          <w:rFonts w:ascii="Calibri" w:eastAsia="Calibri" w:hAnsi="Calibri" w:cs="Calibri"/>
        </w:rPr>
        <w:t>QUANTITIES: It shall be understood that the bid contract will not obligate The DISTRICT to purchase from the Bid Contract.</w:t>
      </w:r>
      <w:r w:rsidR="0043004B" w:rsidRPr="008B2E6C">
        <w:rPr>
          <w:rFonts w:ascii="Calibri" w:eastAsia="Calibri" w:hAnsi="Calibri" w:cs="Calibri"/>
        </w:rPr>
        <w:t xml:space="preserve">  </w:t>
      </w:r>
    </w:p>
    <w:p w:rsidR="00553080" w:rsidRPr="008B2E6C" w:rsidRDefault="00553080">
      <w:pPr>
        <w:pStyle w:val="Body"/>
        <w:spacing w:line="276" w:lineRule="auto"/>
        <w:rPr>
          <w:rFonts w:ascii="Calibri" w:eastAsia="Calibri" w:hAnsi="Calibri" w:cs="Calibri"/>
        </w:rPr>
      </w:pPr>
    </w:p>
    <w:p w:rsidR="00553080" w:rsidRPr="008B2E6C" w:rsidRDefault="001C33C9">
      <w:pPr>
        <w:pStyle w:val="ListParagraph"/>
        <w:numPr>
          <w:ilvl w:val="0"/>
          <w:numId w:val="3"/>
        </w:numPr>
        <w:rPr>
          <w:rFonts w:ascii="Calibri" w:eastAsia="Calibri" w:hAnsi="Calibri" w:cs="Calibri"/>
        </w:rPr>
      </w:pPr>
      <w:r w:rsidRPr="008B2E6C">
        <w:rPr>
          <w:rFonts w:ascii="Calibri" w:eastAsia="Calibri" w:hAnsi="Calibri" w:cs="Calibri"/>
        </w:rPr>
        <w:t>WARRANTY: The awarded bidder shall make available and honor all manufacturer’s warranties, standard and extended, to the DISTRICT.</w:t>
      </w:r>
    </w:p>
    <w:p w:rsidR="00553080" w:rsidRPr="008B2E6C" w:rsidRDefault="00553080">
      <w:pPr>
        <w:pStyle w:val="ListParagraph"/>
        <w:rPr>
          <w:rFonts w:ascii="Calibri" w:eastAsia="Calibri" w:hAnsi="Calibri" w:cs="Calibri"/>
        </w:rPr>
      </w:pPr>
    </w:p>
    <w:p w:rsidR="00553080" w:rsidRPr="008B2E6C" w:rsidRDefault="001C33C9">
      <w:pPr>
        <w:pStyle w:val="ListParagraph"/>
        <w:numPr>
          <w:ilvl w:val="0"/>
          <w:numId w:val="3"/>
        </w:numPr>
        <w:rPr>
          <w:rFonts w:ascii="Calibri" w:eastAsia="Calibri" w:hAnsi="Calibri" w:cs="Calibri"/>
        </w:rPr>
      </w:pPr>
      <w:r w:rsidRPr="008B2E6C">
        <w:rPr>
          <w:rFonts w:ascii="Calibri" w:eastAsia="Calibri" w:hAnsi="Calibri" w:cs="Calibri"/>
        </w:rPr>
        <w:t>RECALLS: The awarded bidder shall notify the DISTRICT immediately of any product recalls. The awarded bidder will issue a credit or comparable substitute for any delivered, recalled product at the DISTRICT’s discretion. All costs associated with voluntary and involuntary product recalls shall be borne by the awarded bidder.</w:t>
      </w:r>
    </w:p>
    <w:p w:rsidR="00553080" w:rsidRPr="008B2E6C" w:rsidRDefault="00553080">
      <w:pPr>
        <w:pStyle w:val="ListParagraph"/>
        <w:rPr>
          <w:rFonts w:ascii="Calibri" w:eastAsia="Calibri" w:hAnsi="Calibri" w:cs="Calibri"/>
        </w:rPr>
      </w:pPr>
    </w:p>
    <w:p w:rsidR="00553080" w:rsidRPr="008B2E6C" w:rsidRDefault="001C33C9">
      <w:pPr>
        <w:pStyle w:val="Body"/>
        <w:numPr>
          <w:ilvl w:val="0"/>
          <w:numId w:val="3"/>
        </w:numPr>
        <w:spacing w:line="276" w:lineRule="auto"/>
        <w:rPr>
          <w:rFonts w:ascii="Calibri" w:eastAsia="Calibri" w:hAnsi="Calibri" w:cs="Calibri"/>
          <w:lang w:val="en-US"/>
        </w:rPr>
      </w:pPr>
      <w:r w:rsidRPr="008B2E6C">
        <w:rPr>
          <w:rFonts w:ascii="Calibri" w:eastAsia="Calibri" w:hAnsi="Calibri" w:cs="Calibri"/>
          <w:lang w:val="en-US"/>
        </w:rPr>
        <w:t>LIABILITY: The awarded bidder agrees to protect, defend, and save harmless the DISTRICT from any suits or demands for payment that may be brought against it for the use of any patented material, process, article, or device that may enter into the manufacture, construction, or form a part of the work covered by either order or contract; and awarded bidder further agrees to indemnify and save harmless the DISTRICT from suits or actions of every nature and description brought against it for, or on account of any injuries or damages received or sustained by any party or parties by, or for any of the acts of the bidders, his servants or agents. The awarded bidder will hold the DISTRICT harmless for any and all damages resulting from consumption of products delivered under this contract when such damages are attributed to foreign materials or other defects in products delivered by the awarded bidder.</w:t>
      </w:r>
    </w:p>
    <w:p w:rsidR="00553080" w:rsidRPr="008B2E6C" w:rsidRDefault="00553080">
      <w:pPr>
        <w:pStyle w:val="ListParagraph"/>
        <w:rPr>
          <w:rFonts w:ascii="Calibri" w:eastAsia="Calibri" w:hAnsi="Calibri" w:cs="Calibri"/>
        </w:rPr>
      </w:pPr>
    </w:p>
    <w:p w:rsidR="00553080" w:rsidRPr="008B2E6C" w:rsidRDefault="001C33C9">
      <w:pPr>
        <w:pStyle w:val="ListParagraph"/>
        <w:numPr>
          <w:ilvl w:val="0"/>
          <w:numId w:val="7"/>
        </w:numPr>
        <w:spacing w:line="276" w:lineRule="auto"/>
        <w:ind w:right="90"/>
        <w:rPr>
          <w:rFonts w:ascii="Calibri" w:eastAsia="Calibri" w:hAnsi="Calibri" w:cs="Calibri"/>
        </w:rPr>
      </w:pPr>
      <w:r w:rsidRPr="008B2E6C">
        <w:rPr>
          <w:rFonts w:ascii="Calibri" w:eastAsia="Calibri" w:hAnsi="Calibri" w:cs="Calibri"/>
        </w:rPr>
        <w:t>ACCOUNTING PRACTICES: During the life of any contract awarded as a result of this bid, the successful bidder must clearly demonstrate the capacity to provide accurate, reliable, and timely reports in terms of invoices, statements, credits, and usage data.  Further, they must demonstrate the ability and capability to provide any and all data necessary to accomplish an accurate and time efficient audit of cost on items being purchased under the cost process.</w:t>
      </w:r>
    </w:p>
    <w:p w:rsidR="00553080" w:rsidRPr="008B2E6C" w:rsidRDefault="00553080">
      <w:pPr>
        <w:pStyle w:val="ListParagraph"/>
        <w:rPr>
          <w:rFonts w:ascii="Calibri" w:eastAsia="Calibri" w:hAnsi="Calibri" w:cs="Calibri"/>
        </w:rPr>
      </w:pPr>
    </w:p>
    <w:p w:rsidR="00553080" w:rsidRPr="008B2E6C" w:rsidRDefault="001C33C9">
      <w:pPr>
        <w:pStyle w:val="Body"/>
        <w:numPr>
          <w:ilvl w:val="0"/>
          <w:numId w:val="3"/>
        </w:numPr>
        <w:spacing w:line="276" w:lineRule="auto"/>
        <w:rPr>
          <w:rFonts w:ascii="Calibri" w:eastAsia="Calibri" w:hAnsi="Calibri" w:cs="Calibri"/>
          <w:lang w:val="en-US"/>
        </w:rPr>
      </w:pPr>
      <w:r w:rsidRPr="008B2E6C">
        <w:rPr>
          <w:rFonts w:ascii="Calibri" w:eastAsia="Calibri" w:hAnsi="Calibri" w:cs="Calibri"/>
          <w:caps/>
          <w:lang w:val="en-US"/>
        </w:rPr>
        <w:t>Termination for Convenience</w:t>
      </w:r>
      <w:r w:rsidRPr="008B2E6C">
        <w:rPr>
          <w:rFonts w:ascii="Calibri" w:eastAsia="Calibri" w:hAnsi="Calibri" w:cs="Calibri"/>
          <w:lang w:val="en-US"/>
        </w:rPr>
        <w:t>: The DISTRICT reserves the right to terminate any contract at any time, in whole or in part, by thirty (30) day written notice to Contractor. Upon receipt by the Contractor of the “notice of termination", the Contractor shall discontinue all services with respect to the applicable contract. The DISTRICT, after deducting any amount(s) previously paid, shall pay for all services rendered or goods supplied by the Contractor, as well as any reasonable costs incurred by Contractor up to the time of termination but not including Contractor’s loss of profit. The cost of any agreed upon services provided by the Contractor will be calculated at the agreed upon rate prior to “notice of termination” and a fixed fee contract will be pro-rated (as appropriate).</w:t>
      </w:r>
      <w:r w:rsidRPr="008B2E6C">
        <w:rPr>
          <w:rFonts w:ascii="Calibri" w:eastAsia="Calibri" w:hAnsi="Calibri" w:cs="Calibri"/>
        </w:rPr>
        <w:br/>
      </w:r>
    </w:p>
    <w:p w:rsidR="00553080" w:rsidRPr="008B2E6C" w:rsidRDefault="001C33C9">
      <w:pPr>
        <w:pStyle w:val="TOC2"/>
        <w:numPr>
          <w:ilvl w:val="0"/>
          <w:numId w:val="2"/>
        </w:numPr>
        <w:rPr>
          <w:rFonts w:ascii="Calibri" w:eastAsia="Calibri" w:hAnsi="Calibri" w:cs="Calibri"/>
        </w:rPr>
      </w:pPr>
      <w:r w:rsidRPr="008B2E6C">
        <w:rPr>
          <w:rFonts w:ascii="Calibri" w:eastAsia="Calibri" w:hAnsi="Calibri" w:cs="Calibri"/>
          <w:caps/>
        </w:rPr>
        <w:t xml:space="preserve"> </w:t>
      </w:r>
      <w:r w:rsidRPr="006B6DCB">
        <w:rPr>
          <w:rFonts w:ascii="Calibri" w:eastAsia="Calibri" w:hAnsi="Calibri" w:cs="Calibri"/>
          <w:caps/>
        </w:rPr>
        <w:t>Termination for Non-performance (DEFAULT):</w:t>
      </w:r>
      <w:r w:rsidRPr="008B2E6C">
        <w:rPr>
          <w:rFonts w:ascii="Calibri" w:eastAsia="Calibri" w:hAnsi="Calibri" w:cs="Calibri"/>
          <w:b/>
          <w:bCs/>
        </w:rPr>
        <w:t xml:space="preserve"> </w:t>
      </w:r>
      <w:r w:rsidRPr="008B2E6C">
        <w:rPr>
          <w:rFonts w:ascii="Calibri" w:eastAsia="Calibri" w:hAnsi="Calibri" w:cs="Calibri"/>
        </w:rPr>
        <w:t>The DISTRICT may terminate the resulting contract for non-performance, as determined by the DISTRICT, for such causes as:</w:t>
      </w:r>
      <w:r w:rsidRPr="008B2E6C">
        <w:rPr>
          <w:rFonts w:ascii="Calibri" w:eastAsia="Calibri" w:hAnsi="Calibri" w:cs="Calibri"/>
        </w:rPr>
        <w:br/>
      </w:r>
    </w:p>
    <w:p w:rsidR="00553080" w:rsidRPr="008B2E6C" w:rsidRDefault="001C33C9">
      <w:pPr>
        <w:pStyle w:val="TOC2"/>
        <w:numPr>
          <w:ilvl w:val="1"/>
          <w:numId w:val="2"/>
        </w:numPr>
        <w:rPr>
          <w:rFonts w:ascii="Calibri" w:eastAsia="Calibri" w:hAnsi="Calibri" w:cs="Calibri"/>
        </w:rPr>
      </w:pPr>
      <w:r w:rsidRPr="008B2E6C">
        <w:rPr>
          <w:rFonts w:ascii="Calibri" w:eastAsia="Calibri" w:hAnsi="Calibri" w:cs="Calibri"/>
        </w:rPr>
        <w:t>Failing to provide satisfactory quality of service, including, failure to maintain adequate personnel, whether arising from labor disputes, or otherwise any substantial change in ownership or proprietorship of the Contractor, which in the opinion of The DISTRICT is not in its best interest, or failure to comply with the terms of this contract;</w:t>
      </w:r>
      <w:r w:rsidRPr="008B2E6C">
        <w:rPr>
          <w:rFonts w:ascii="Calibri" w:eastAsia="Calibri" w:hAnsi="Calibri" w:cs="Calibri"/>
        </w:rPr>
        <w:br/>
      </w:r>
    </w:p>
    <w:p w:rsidR="00553080" w:rsidRPr="008B2E6C" w:rsidRDefault="001C33C9">
      <w:pPr>
        <w:pStyle w:val="TOC2"/>
        <w:numPr>
          <w:ilvl w:val="1"/>
          <w:numId w:val="2"/>
        </w:numPr>
        <w:rPr>
          <w:rFonts w:ascii="Calibri" w:eastAsia="Calibri" w:hAnsi="Calibri" w:cs="Calibri"/>
        </w:rPr>
      </w:pPr>
      <w:r w:rsidRPr="008B2E6C">
        <w:rPr>
          <w:rFonts w:ascii="Calibri" w:eastAsia="Calibri" w:hAnsi="Calibri" w:cs="Calibri"/>
        </w:rPr>
        <w:t xml:space="preserve">Failing to keep or perform, within the time period set forth herein, or violation of, any of the covenants, conditions, provisions or agreements herein contained; </w:t>
      </w:r>
      <w:r w:rsidRPr="008B2E6C">
        <w:rPr>
          <w:rFonts w:ascii="Calibri" w:eastAsia="Calibri" w:hAnsi="Calibri" w:cs="Calibri"/>
        </w:rPr>
        <w:br/>
      </w:r>
    </w:p>
    <w:p w:rsidR="00553080" w:rsidRPr="008B2E6C" w:rsidRDefault="001C33C9">
      <w:pPr>
        <w:pStyle w:val="TOC2"/>
        <w:numPr>
          <w:ilvl w:val="1"/>
          <w:numId w:val="2"/>
        </w:numPr>
        <w:rPr>
          <w:rFonts w:ascii="Calibri" w:eastAsia="Calibri" w:hAnsi="Calibri" w:cs="Calibri"/>
        </w:rPr>
      </w:pPr>
      <w:r w:rsidRPr="008B2E6C">
        <w:rPr>
          <w:rFonts w:ascii="Calibri" w:eastAsia="Calibri" w:hAnsi="Calibri" w:cs="Calibri"/>
        </w:rPr>
        <w:t>Adjudicating as a voluntarily bankrupt, making a transfer in fraud of its creditors, filing a petition under any section from time to time, or under any similar law or statute of the United States or any state thereof, or if an order for relief shall be entered against the Contractor in any proceeding filed by or against contractor thereunder. In the event of any such involuntary bankruptcy proceeding being instituted against the Contractor, the fact of such an involuntary petition being filed shall not be considered an event of default until sixty (60) days after filing of said petition in order that Contractor might during that sixty (60) day period have the opportunity to seek dismissal of the involuntary petition or otherwise cure said potential default; or</w:t>
      </w:r>
      <w:r w:rsidRPr="008B2E6C">
        <w:rPr>
          <w:rFonts w:ascii="Calibri" w:eastAsia="Calibri" w:hAnsi="Calibri" w:cs="Calibri"/>
        </w:rPr>
        <w:br/>
      </w:r>
    </w:p>
    <w:p w:rsidR="00553080" w:rsidRPr="008B2E6C" w:rsidRDefault="001C33C9">
      <w:pPr>
        <w:pStyle w:val="TOC2"/>
        <w:numPr>
          <w:ilvl w:val="1"/>
          <w:numId w:val="2"/>
        </w:numPr>
        <w:rPr>
          <w:rFonts w:ascii="Calibri" w:eastAsia="Calibri" w:hAnsi="Calibri" w:cs="Calibri"/>
        </w:rPr>
      </w:pPr>
      <w:r w:rsidRPr="008B2E6C">
        <w:rPr>
          <w:rFonts w:ascii="Calibri" w:eastAsia="Calibri" w:hAnsi="Calibri" w:cs="Calibri"/>
        </w:rPr>
        <w:t>Making a general assignment for the benefit of its creditors, or taking the benefit of any insolvency act, or if a permanent receiver or trustee in bankruptcy shall be appointed for the Contractor.</w:t>
      </w:r>
      <w:r w:rsidRPr="008B2E6C">
        <w:rPr>
          <w:rFonts w:ascii="Calibri" w:eastAsia="Calibri" w:hAnsi="Calibri" w:cs="Calibri"/>
        </w:rPr>
        <w:br/>
      </w:r>
    </w:p>
    <w:p w:rsidR="00553080" w:rsidRPr="008B2E6C" w:rsidRDefault="001C33C9">
      <w:pPr>
        <w:pStyle w:val="TOC2"/>
        <w:numPr>
          <w:ilvl w:val="0"/>
          <w:numId w:val="2"/>
        </w:numPr>
        <w:spacing w:after="160" w:line="259" w:lineRule="auto"/>
        <w:rPr>
          <w:rFonts w:ascii="Calibri" w:eastAsia="Calibri" w:hAnsi="Calibri" w:cs="Calibri"/>
        </w:rPr>
      </w:pPr>
      <w:r w:rsidRPr="008B2E6C">
        <w:rPr>
          <w:rFonts w:ascii="Calibri" w:eastAsia="Calibri" w:hAnsi="Calibri" w:cs="Calibri"/>
          <w:caps/>
        </w:rPr>
        <w:t xml:space="preserve"> Demand for Assurances: </w:t>
      </w:r>
      <w:r w:rsidRPr="008B2E6C">
        <w:rPr>
          <w:rFonts w:ascii="Calibri" w:eastAsia="Calibri" w:hAnsi="Calibri" w:cs="Calibri"/>
        </w:rPr>
        <w:t>In the event The DISTRICT has reason to believe Contractor will be unable to perform under the Contract, it may make a demand for reasonable assurances that Contractor will be able to timely perform all obligations under the Contract. If Contractor is unable to provide such adequate assurances, then such failure shall be an event of default and grounds for termination of the Contract.</w:t>
      </w:r>
    </w:p>
    <w:p w:rsidR="00553080" w:rsidRPr="008B2E6C" w:rsidRDefault="001C33C9">
      <w:pPr>
        <w:pStyle w:val="TOC2"/>
        <w:numPr>
          <w:ilvl w:val="0"/>
          <w:numId w:val="2"/>
        </w:numPr>
        <w:spacing w:after="160" w:line="259" w:lineRule="auto"/>
        <w:rPr>
          <w:rFonts w:ascii="Calibri" w:eastAsia="Calibri" w:hAnsi="Calibri" w:cs="Calibri"/>
        </w:rPr>
      </w:pPr>
      <w:r w:rsidRPr="008B2E6C">
        <w:rPr>
          <w:rFonts w:ascii="Calibri" w:eastAsia="Calibri" w:hAnsi="Calibri" w:cs="Calibri"/>
          <w:caps/>
        </w:rPr>
        <w:t xml:space="preserve"> Notification: </w:t>
      </w:r>
      <w:r w:rsidRPr="008B2E6C">
        <w:rPr>
          <w:rFonts w:ascii="Calibri" w:eastAsia="Calibri" w:hAnsi="Calibri" w:cs="Calibri"/>
        </w:rPr>
        <w:t>The DISTRICT will provide ten (10) calendar days written notice of default. Unless arrangements are made to correct the non-performance issues to The DISTRICT’ satisfaction within ten (10) calendar days, The DISTRICT may terminate the contract by giving forty-five (45) day notice, by registered or certified mail, of its intent to cancel this contract.</w:t>
      </w:r>
    </w:p>
    <w:p w:rsidR="00553080" w:rsidRPr="008B2E6C" w:rsidRDefault="001C33C9">
      <w:pPr>
        <w:pStyle w:val="TOC2"/>
        <w:numPr>
          <w:ilvl w:val="0"/>
          <w:numId w:val="2"/>
        </w:numPr>
        <w:rPr>
          <w:rFonts w:ascii="Calibri" w:eastAsia="Calibri" w:hAnsi="Calibri" w:cs="Calibri"/>
        </w:rPr>
      </w:pPr>
      <w:r w:rsidRPr="008B2E6C">
        <w:rPr>
          <w:rFonts w:ascii="Calibri" w:eastAsia="Calibri" w:hAnsi="Calibri" w:cs="Calibri"/>
          <w:caps/>
        </w:rPr>
        <w:t xml:space="preserve"> Attorney’s Fees: </w:t>
      </w:r>
      <w:r w:rsidRPr="008B2E6C">
        <w:rPr>
          <w:rFonts w:ascii="Calibri" w:eastAsia="Calibri" w:hAnsi="Calibri" w:cs="Calibri"/>
        </w:rPr>
        <w:t>In the event that either party deems it necessary to take legal action to enforce any provision of the contract, and in the event The DISTRICT prevails, the Contractor agrees to pay all expenses of such action, including attorney’s fees and costs at all stages of litigation.</w:t>
      </w:r>
      <w:r w:rsidRPr="008B2E6C">
        <w:rPr>
          <w:rFonts w:ascii="Calibri" w:eastAsia="Calibri" w:hAnsi="Calibri" w:cs="Calibri"/>
        </w:rPr>
        <w:br/>
      </w:r>
    </w:p>
    <w:p w:rsidR="00553080" w:rsidRPr="008A59CF" w:rsidRDefault="001C33C9">
      <w:pPr>
        <w:pStyle w:val="ListParagraph"/>
        <w:numPr>
          <w:ilvl w:val="0"/>
          <w:numId w:val="3"/>
        </w:numPr>
        <w:spacing w:line="276" w:lineRule="auto"/>
        <w:rPr>
          <w:rFonts w:ascii="Calibri" w:eastAsia="Calibri" w:hAnsi="Calibri" w:cs="Calibri"/>
        </w:rPr>
      </w:pPr>
      <w:r w:rsidRPr="008A59CF">
        <w:rPr>
          <w:rFonts w:ascii="Calibri" w:eastAsia="Calibri" w:hAnsi="Calibri" w:cs="Calibri"/>
        </w:rPr>
        <w:t>OTHER CONDITIONS:</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 xml:space="preserve">The awarded bidder shall </w:t>
      </w:r>
      <w:proofErr w:type="gramStart"/>
      <w:r w:rsidRPr="008B2E6C">
        <w:rPr>
          <w:rFonts w:ascii="Calibri" w:eastAsia="Calibri" w:hAnsi="Calibri" w:cs="Calibri"/>
        </w:rPr>
        <w:t>be in compliance</w:t>
      </w:r>
      <w:proofErr w:type="gramEnd"/>
      <w:r w:rsidRPr="008B2E6C">
        <w:rPr>
          <w:rFonts w:ascii="Calibri" w:eastAsia="Calibri" w:hAnsi="Calibri" w:cs="Calibri"/>
        </w:rPr>
        <w:t xml:space="preserve"> and will comply with any and all local, state, and federal laws and regulations related to the awarded contract and the rendering of goods and /or services.</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The awarded contract shall be governed in all respects as to validity, construction, capacity, performance, or otherwise by the laws of the Commonwealth of Kentucky.</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 xml:space="preserve">The awarded bidder must comply with all local, state, and federal requirements regarding employee background checks. </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Any suit, action or other proceeding regarding the execution, validity, interpretation, construction, or performance of this agreement brought against The DISTRICT shall be filed in the DISTRICT’S jurisdiction.</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 xml:space="preserve">The bidder assures The DISTRICT they are conforming and will continue to conform to the provisions of the Civil Rights Act of 1964 as amended. </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 xml:space="preserve">Kentucky Sales and Use Tax Certificate of Exemption Form will be issued upon request. </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The awarded bidder shall provide access to The DISTRICT, the Comptroller General of the United States, the United States Department of Agriculture, the Kentucky Department of Education, the Kentucky Auditor of Public Accounts or any of their duly authorized representatives to any books, documents, papers, and records of the contractor which are directly pertinent to that specific contract for the purpose of making audit, examination, excerpts, and transcriptions (7 CFR § 3016.36). Such access shall be used to ensure compliance with all applicable Federal and state statutes, regulations and rules, including but not limited to cost principles set forth in 2 CFR § 225.</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 xml:space="preserve">The awarded bidder shall comply with all applicable cost principles, including but not limited to those set forth in2 CFR § 225. </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 xml:space="preserve">The awarded bidder shall retain all required records for three years after The DISTRICT final payments and all other pending matters are closed (7 CFR § 3016.36). </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 xml:space="preserve">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if all or part of an individual’s income is derived from any public assistance program, or protected genetic information in employment or in any program or activity conducted or funded by the Department. </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 xml:space="preserve">The bidder is and shall remain in compliance with the Copeland “Anti-Kickback” Act (18 U.S.C. 874) as supplemented in Department of Labor regulations (29 CFR Part 3). </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The bidder is and shall remain in compliance with the Davis-Bacon Act (40 U.S.C. 276a to 276a–7) as supplemented by Department of Labor regulations (29 CFR Part 5).</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The bidder is and shall remain in compliance with Sections 103 and 107 of the Contract Work Hours and Safety Standards Act (40 U.S.C. 327–330) as supplemented by Department of Labor regulations (29 CFR Part 5).</w:t>
      </w:r>
    </w:p>
    <w:p w:rsidR="00553080" w:rsidRPr="008B2E6C" w:rsidRDefault="001C33C9">
      <w:pPr>
        <w:pStyle w:val="Body"/>
        <w:numPr>
          <w:ilvl w:val="1"/>
          <w:numId w:val="3"/>
        </w:numPr>
        <w:rPr>
          <w:rFonts w:ascii="Calibri" w:eastAsia="Calibri" w:hAnsi="Calibri" w:cs="Calibri"/>
          <w:lang w:val="en-US"/>
        </w:rPr>
      </w:pPr>
      <w:r w:rsidRPr="008B2E6C">
        <w:rPr>
          <w:rFonts w:ascii="Calibri" w:eastAsia="Calibri" w:hAnsi="Calibri" w:cs="Calibri"/>
          <w:lang w:val="en-US"/>
        </w:rPr>
        <w:t>The awarded firm agrees to comply with all applicable standards, orders or regulations issued pursuant to the Clean Air Act, as amended, 42 U.S.C. §§ 7401 et seq. and the Federal Water Po</w:t>
      </w:r>
      <w:r w:rsidR="00904331" w:rsidRPr="008B2E6C">
        <w:rPr>
          <w:rFonts w:ascii="Calibri" w:eastAsia="Calibri" w:hAnsi="Calibri" w:cs="Calibri"/>
          <w:lang w:val="en-US"/>
        </w:rPr>
        <w:t xml:space="preserve">llution Control Act as amended </w:t>
      </w:r>
      <w:r w:rsidRPr="008B2E6C">
        <w:rPr>
          <w:rFonts w:ascii="Calibri" w:eastAsia="Calibri" w:hAnsi="Calibri" w:cs="Calibri"/>
          <w:lang w:val="en-US"/>
        </w:rPr>
        <w:t>33 U.S.C. §§ 1251 et seq. The Contractor agrees to report each violation to the USDA and the appropriate EPA Regional Office.</w:t>
      </w:r>
      <w:r w:rsidRPr="008B2E6C">
        <w:rPr>
          <w:rFonts w:ascii="Calibri" w:eastAsia="Calibri" w:hAnsi="Calibri" w:cs="Calibri"/>
        </w:rPr>
        <w:br/>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The bidder is and shall remain in compliance with all mandatory standards and policies relating to energy efficiency contained in the state energy conservation plan issued in compliance with the Energy Policy and Conservation Act (Pub. L. 94–163, 89 Stat. 871).</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 xml:space="preserve">By submitting this document, the bidder certifies that this response is made without prior understanding, agreement, or connection with any corporation, firm or person submitting a response. For the same materials, supplies, or equipment, and is in all respects fair and without collusion or fraud. The bidder acknowledges that collusive bidding is a violation of federal law and can result in fines, prison sentences and civil damage awards. </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The bidder is legally entitled to enter into contracts with agencies of the Commonwealth of Kentucky and is not in violation of any prohibited conflict of interest, including those prohibited by provisions of KRS 164.390, KRS 61.092-61.096, KRS 42.990, KRS 45A.335-490. Any employee or official of The DISTRICT, elective or appointive, who shall take, receive, or offer to take or receive, either directly or indirectly, any rebate, percentage of contract, money, or things of value as an inducement or intended inducement, or in the procurement of business, or the giving of business, for or to or from, any person, or in open market seeking to make sales to The DISTRICT shall be deemed guilty of a felony and upon conviction such person or persons shall be subject to punishment or fine in accord with state and/or federal laws.</w:t>
      </w:r>
    </w:p>
    <w:p w:rsidR="00553080" w:rsidRPr="008B2E6C" w:rsidRDefault="001C33C9">
      <w:pPr>
        <w:pStyle w:val="ListParagraph"/>
        <w:numPr>
          <w:ilvl w:val="1"/>
          <w:numId w:val="8"/>
        </w:numPr>
        <w:spacing w:after="200"/>
        <w:rPr>
          <w:rFonts w:ascii="Calibri" w:eastAsia="Calibri" w:hAnsi="Calibri" w:cs="Calibri"/>
          <w:b/>
          <w:bCs/>
        </w:rPr>
      </w:pPr>
      <w:r w:rsidRPr="008B2E6C">
        <w:rPr>
          <w:rFonts w:ascii="Calibri" w:eastAsia="Calibri" w:hAnsi="Calibri" w:cs="Calibri"/>
        </w:rPr>
        <w:t>The DISTRICT reserves the right to reject any and/or all bids and to waive informalities. A contract, based on this sealed bid, may or may not be awarded.</w:t>
      </w:r>
    </w:p>
    <w:p w:rsidR="00553080" w:rsidRPr="008B2E6C" w:rsidRDefault="00553080">
      <w:pPr>
        <w:pStyle w:val="Body"/>
        <w:rPr>
          <w:rFonts w:ascii="Calibri" w:eastAsia="Calibri" w:hAnsi="Calibri" w:cs="Calibri"/>
        </w:rPr>
      </w:pPr>
    </w:p>
    <w:p w:rsidR="00553080" w:rsidRPr="008B2E6C" w:rsidRDefault="00553080">
      <w:pPr>
        <w:pStyle w:val="Body"/>
        <w:rPr>
          <w:rFonts w:ascii="Calibri" w:eastAsia="Calibri" w:hAnsi="Calibri" w:cs="Calibri"/>
          <w:b/>
          <w:bCs/>
        </w:rPr>
      </w:pPr>
    </w:p>
    <w:p w:rsidR="00553080" w:rsidRPr="008B2E6C" w:rsidRDefault="001C33C9">
      <w:pPr>
        <w:pStyle w:val="Body"/>
        <w:rPr>
          <w:rFonts w:ascii="Calibri" w:eastAsia="Calibri" w:hAnsi="Calibri" w:cs="Calibri"/>
          <w:b/>
          <w:bCs/>
        </w:rPr>
      </w:pPr>
      <w:r w:rsidRPr="008B2E6C">
        <w:rPr>
          <w:rFonts w:ascii="Calibri" w:eastAsia="Calibri" w:hAnsi="Calibri" w:cs="Calibri"/>
          <w:b/>
          <w:bCs/>
        </w:rPr>
        <w:t xml:space="preserve">BID SPECIFIC TERMS AND CONDITIONS </w:t>
      </w:r>
    </w:p>
    <w:p w:rsidR="00553080" w:rsidRPr="008B2E6C" w:rsidRDefault="00553080">
      <w:pPr>
        <w:pStyle w:val="Body"/>
        <w:rPr>
          <w:rFonts w:ascii="Calibri" w:eastAsia="Calibri" w:hAnsi="Calibri" w:cs="Calibri"/>
          <w:color w:val="FF0000"/>
          <w:u w:color="FF0000"/>
        </w:rPr>
      </w:pPr>
    </w:p>
    <w:p w:rsidR="00553080" w:rsidRPr="008B2E6C" w:rsidRDefault="001C33C9">
      <w:pPr>
        <w:pStyle w:val="Body"/>
        <w:numPr>
          <w:ilvl w:val="0"/>
          <w:numId w:val="10"/>
        </w:numPr>
        <w:rPr>
          <w:rFonts w:ascii="Calibri" w:eastAsia="Calibri" w:hAnsi="Calibri" w:cs="Calibri"/>
        </w:rPr>
      </w:pPr>
      <w:r w:rsidRPr="008B2E6C">
        <w:rPr>
          <w:rFonts w:ascii="Calibri" w:eastAsia="Calibri" w:hAnsi="Calibri" w:cs="Calibri"/>
          <w:caps/>
        </w:rPr>
        <w:t>Bid Forms</w:t>
      </w:r>
      <w:r w:rsidRPr="008B2E6C">
        <w:rPr>
          <w:rFonts w:ascii="Calibri" w:eastAsia="Calibri" w:hAnsi="Calibri" w:cs="Calibri"/>
          <w:b/>
          <w:bCs/>
          <w:i/>
          <w:iCs/>
        </w:rPr>
        <w:t>:</w:t>
      </w:r>
      <w:r w:rsidRPr="008B2E6C">
        <w:rPr>
          <w:rFonts w:ascii="Calibri" w:eastAsia="Calibri" w:hAnsi="Calibri" w:cs="Calibri"/>
          <w:lang w:val="en-US"/>
        </w:rPr>
        <w:t xml:space="preserve">  Bidders must obtain the official bid documentation including the bid certification from the bid packet from the DISTRICT website.  By executing the Bid Certification, the bidder acknowledges that he or she has read this invitation, understands it, and agrees to bind by its terms and conditions. </w:t>
      </w:r>
    </w:p>
    <w:p w:rsidR="00553080" w:rsidRPr="008B2E6C" w:rsidRDefault="00553080">
      <w:pPr>
        <w:pStyle w:val="Body"/>
        <w:rPr>
          <w:rFonts w:ascii="Calibri" w:eastAsia="Calibri" w:hAnsi="Calibri" w:cs="Calibri"/>
        </w:rPr>
      </w:pPr>
    </w:p>
    <w:p w:rsidR="00553080" w:rsidRPr="008B2E6C" w:rsidRDefault="001C33C9">
      <w:pPr>
        <w:pStyle w:val="Body"/>
        <w:numPr>
          <w:ilvl w:val="0"/>
          <w:numId w:val="11"/>
        </w:numPr>
        <w:rPr>
          <w:rFonts w:ascii="Calibri" w:eastAsia="Calibri" w:hAnsi="Calibri" w:cs="Calibri"/>
          <w:b/>
          <w:bCs/>
          <w:lang w:val="fr-FR"/>
        </w:rPr>
      </w:pPr>
      <w:r w:rsidRPr="008B2E6C">
        <w:rPr>
          <w:rFonts w:ascii="Calibri" w:eastAsia="Calibri" w:hAnsi="Calibri" w:cs="Calibri"/>
          <w:caps/>
          <w:lang w:val="fr-FR"/>
        </w:rPr>
        <w:t xml:space="preserve">Return </w:t>
      </w:r>
      <w:r w:rsidR="00BC03A1" w:rsidRPr="008B2E6C">
        <w:rPr>
          <w:rFonts w:ascii="Calibri" w:eastAsia="Calibri" w:hAnsi="Calibri" w:cs="Calibri"/>
          <w:caps/>
          <w:lang w:val="fr-FR"/>
        </w:rPr>
        <w:t>INSTRUCTIONS :</w:t>
      </w:r>
      <w:r w:rsidRPr="00F2270F">
        <w:rPr>
          <w:rFonts w:ascii="Calibri" w:eastAsia="Calibri" w:hAnsi="Calibri" w:cs="Calibri"/>
          <w:b/>
          <w:bCs/>
          <w:i/>
          <w:iCs/>
          <w:u w:val="single"/>
        </w:rPr>
        <w:t xml:space="preserve"> </w:t>
      </w:r>
      <w:r w:rsidRPr="00F2270F">
        <w:rPr>
          <w:rFonts w:ascii="Calibri" w:eastAsia="Calibri" w:hAnsi="Calibri" w:cs="Calibri"/>
          <w:b/>
          <w:u w:val="single"/>
        </w:rPr>
        <w:t xml:space="preserve">Submit </w:t>
      </w:r>
      <w:r w:rsidRPr="00F2270F">
        <w:rPr>
          <w:rFonts w:ascii="Calibri" w:eastAsia="Calibri" w:hAnsi="Calibri" w:cs="Calibri"/>
          <w:b/>
          <w:u w:val="single"/>
          <w:lang w:val="en-US"/>
        </w:rPr>
        <w:t>two</w:t>
      </w:r>
      <w:r w:rsidRPr="00F2270F">
        <w:rPr>
          <w:rFonts w:ascii="Calibri" w:eastAsia="Calibri" w:hAnsi="Calibri" w:cs="Calibri"/>
          <w:b/>
          <w:u w:val="single"/>
        </w:rPr>
        <w:t xml:space="preserve"> (</w:t>
      </w:r>
      <w:r w:rsidRPr="00F2270F">
        <w:rPr>
          <w:rFonts w:ascii="Calibri" w:eastAsia="Calibri" w:hAnsi="Calibri" w:cs="Calibri"/>
          <w:b/>
          <w:u w:val="single"/>
          <w:lang w:val="en-US"/>
        </w:rPr>
        <w:t>2</w:t>
      </w:r>
      <w:r w:rsidRPr="00F2270F">
        <w:rPr>
          <w:rFonts w:ascii="Calibri" w:eastAsia="Calibri" w:hAnsi="Calibri" w:cs="Calibri"/>
          <w:b/>
          <w:u w:val="single"/>
          <w:lang w:val="it-IT"/>
        </w:rPr>
        <w:t>) cop</w:t>
      </w:r>
      <w:r w:rsidRPr="00F2270F">
        <w:rPr>
          <w:rFonts w:ascii="Calibri" w:eastAsia="Calibri" w:hAnsi="Calibri" w:cs="Calibri"/>
          <w:b/>
          <w:u w:val="single"/>
          <w:lang w:val="en-US"/>
        </w:rPr>
        <w:t>ies</w:t>
      </w:r>
      <w:r w:rsidRPr="008B2E6C">
        <w:rPr>
          <w:rFonts w:ascii="Calibri" w:eastAsia="Calibri" w:hAnsi="Calibri" w:cs="Calibri"/>
          <w:lang w:val="en-US"/>
        </w:rPr>
        <w:t xml:space="preserve"> of the completed Bid Certification, price worksheet document, product documentation including warranty information, references, and product deviations (if applicable) in a properly addressed sealed envelope.  All envelopes should be CLEARLY marked </w:t>
      </w:r>
      <w:r w:rsidRPr="008B2E6C">
        <w:rPr>
          <w:rFonts w:ascii="Calibri" w:eastAsia="Calibri" w:hAnsi="Calibri" w:cs="Calibri"/>
          <w:b/>
          <w:bCs/>
          <w:u w:val="single"/>
          <w:lang w:val="en-US"/>
        </w:rPr>
        <w:t xml:space="preserve">with the </w:t>
      </w:r>
      <w:r w:rsidRPr="00A03354">
        <w:rPr>
          <w:rFonts w:ascii="Calibri" w:eastAsia="Calibri" w:hAnsi="Calibri" w:cs="Calibri"/>
          <w:b/>
          <w:bCs/>
          <w:u w:val="single"/>
          <w:lang w:val="en-US"/>
        </w:rPr>
        <w:t>bid reference</w:t>
      </w:r>
      <w:r w:rsidR="008365C3" w:rsidRPr="00A03354">
        <w:rPr>
          <w:rFonts w:ascii="Calibri" w:hAnsi="Calibri" w:cs="Calibri"/>
          <w:b/>
          <w:u w:val="single"/>
        </w:rPr>
        <w:t xml:space="preserve"> </w:t>
      </w:r>
      <w:r w:rsidR="008365C3" w:rsidRPr="00A03354">
        <w:rPr>
          <w:rFonts w:ascii="Calibri" w:hAnsi="Calibri" w:cs="Calibri"/>
          <w:b/>
          <w:u w:val="single"/>
        </w:rPr>
        <w:t>COMBI-2023</w:t>
      </w:r>
      <w:r w:rsidRPr="008B2E6C">
        <w:rPr>
          <w:rFonts w:ascii="Calibri" w:eastAsia="Calibri" w:hAnsi="Calibri" w:cs="Calibri"/>
          <w:b/>
          <w:bCs/>
          <w:u w:val="single"/>
          <w:lang w:val="en-US"/>
        </w:rPr>
        <w:t xml:space="preserve"> </w:t>
      </w:r>
      <w:r w:rsidRPr="008B2E6C">
        <w:rPr>
          <w:rFonts w:ascii="Calibri" w:eastAsia="Calibri" w:hAnsi="Calibri" w:cs="Calibri"/>
          <w:lang w:val="en-US"/>
        </w:rPr>
        <w:t>on the outside of the envelope.  The bidder should retain a duplicate copy.  Bidders may keep all other pages for their files.  An officer or member of the bidding firm who is authorized to legally bind the firm must sign the bid certification.  The Bid Certification must be submitted with an original signature.  The Bid Invitation Forms must be used without alterations.  Modifications, additions, or changes to the terms and conditions of this Invitation to Bid may be a cause for rejection of a bid.  Bidders are requested to submit all bids on The DISTRICT’s official forms.  Bids submitted on company forms may be rejected.</w:t>
      </w:r>
    </w:p>
    <w:p w:rsidR="00553080" w:rsidRPr="008B2E6C" w:rsidRDefault="00553080">
      <w:pPr>
        <w:pStyle w:val="Body"/>
        <w:tabs>
          <w:tab w:val="left" w:pos="360"/>
        </w:tabs>
        <w:rPr>
          <w:rFonts w:ascii="Calibri" w:eastAsia="Calibri" w:hAnsi="Calibri" w:cs="Calibri"/>
        </w:rPr>
      </w:pPr>
    </w:p>
    <w:p w:rsidR="00553080" w:rsidRPr="008B2E6C" w:rsidRDefault="001C33C9">
      <w:pPr>
        <w:pStyle w:val="Body"/>
        <w:numPr>
          <w:ilvl w:val="0"/>
          <w:numId w:val="10"/>
        </w:numPr>
        <w:rPr>
          <w:rFonts w:ascii="Calibri" w:eastAsia="Calibri" w:hAnsi="Calibri" w:cs="Calibri"/>
          <w:lang w:val="en-US"/>
        </w:rPr>
      </w:pPr>
      <w:r w:rsidRPr="008B2E6C">
        <w:rPr>
          <w:rFonts w:ascii="Calibri" w:eastAsia="Calibri" w:hAnsi="Calibri" w:cs="Calibri"/>
          <w:caps/>
          <w:lang w:val="en-US"/>
        </w:rPr>
        <w:t>Contract Period:</w:t>
      </w:r>
      <w:r w:rsidRPr="008B2E6C">
        <w:rPr>
          <w:rFonts w:ascii="Calibri" w:eastAsia="Calibri" w:hAnsi="Calibri" w:cs="Calibri"/>
          <w:lang w:val="en-US"/>
        </w:rPr>
        <w:t xml:space="preserve">  The bid will be awarded upon approval by the DISTRICT Board of Education.</w:t>
      </w:r>
    </w:p>
    <w:p w:rsidR="00553080" w:rsidRPr="008B2E6C" w:rsidRDefault="00553080">
      <w:pPr>
        <w:pStyle w:val="ListParagraph"/>
        <w:rPr>
          <w:rFonts w:ascii="Calibri" w:eastAsia="Calibri" w:hAnsi="Calibri" w:cs="Calibri"/>
          <w:caps/>
        </w:rPr>
      </w:pPr>
    </w:p>
    <w:p w:rsidR="00553080" w:rsidRPr="008B2E6C" w:rsidRDefault="001C33C9">
      <w:pPr>
        <w:pStyle w:val="Body"/>
        <w:numPr>
          <w:ilvl w:val="0"/>
          <w:numId w:val="10"/>
        </w:numPr>
        <w:rPr>
          <w:rFonts w:ascii="Calibri" w:eastAsia="Calibri" w:hAnsi="Calibri" w:cs="Calibri"/>
        </w:rPr>
      </w:pPr>
      <w:r w:rsidRPr="008B2E6C">
        <w:rPr>
          <w:rFonts w:ascii="Calibri" w:eastAsia="Calibri" w:hAnsi="Calibri" w:cs="Calibri"/>
          <w:caps/>
        </w:rPr>
        <w:t>PIGGY BACK CLAUSE</w:t>
      </w:r>
      <w:r w:rsidRPr="008B2E6C">
        <w:rPr>
          <w:rFonts w:ascii="Calibri" w:eastAsia="Calibri" w:hAnsi="Calibri" w:cs="Calibri"/>
        </w:rPr>
        <w:t xml:space="preserve">: </w:t>
      </w:r>
      <w:r w:rsidRPr="008B2E6C">
        <w:rPr>
          <w:rFonts w:ascii="Calibri" w:eastAsia="Calibri" w:hAnsi="Calibri" w:cs="Calibri"/>
          <w:lang w:val="en-US"/>
        </w:rPr>
        <w:t>The DISTRICT reserves the right to extend the terms, conditions, and prices of the awarded bidder to other Institutions who express an interest in participating in any contract that results from this bid. Each of the piggyback Institutions will issue their own purchasing documents for purchasing of goods. The respondent agrees that the DISTRICT shall bear no responsibility or liability for any agreements between the respondent and the other Institution(s) who desire to exercise this option.  Piggy back contracts may not extend beyond the contact date established by the DISTRICT.  Participation by other institutions may not result in a material change to the contract.</w:t>
      </w:r>
    </w:p>
    <w:p w:rsidR="00553080" w:rsidRPr="008B2E6C" w:rsidRDefault="00553080">
      <w:pPr>
        <w:pStyle w:val="ListParagraph"/>
        <w:rPr>
          <w:rFonts w:ascii="Calibri" w:eastAsia="Calibri" w:hAnsi="Calibri" w:cs="Calibri"/>
          <w:caps/>
        </w:rPr>
      </w:pPr>
    </w:p>
    <w:p w:rsidR="00553080" w:rsidRPr="008B2E6C" w:rsidRDefault="001C33C9">
      <w:pPr>
        <w:pStyle w:val="Body"/>
        <w:numPr>
          <w:ilvl w:val="0"/>
          <w:numId w:val="11"/>
        </w:numPr>
        <w:rPr>
          <w:rFonts w:ascii="Calibri" w:eastAsia="Calibri" w:hAnsi="Calibri" w:cs="Calibri"/>
          <w:b/>
          <w:bCs/>
          <w:color w:val="FF0000"/>
          <w:lang w:val="en-US"/>
        </w:rPr>
      </w:pPr>
      <w:r w:rsidRPr="008B2E6C">
        <w:rPr>
          <w:rFonts w:ascii="Calibri" w:eastAsia="Calibri" w:hAnsi="Calibri" w:cs="Calibri"/>
          <w:caps/>
          <w:lang w:val="en-US"/>
        </w:rPr>
        <w:t>Pricing:</w:t>
      </w:r>
      <w:r w:rsidRPr="008B2E6C">
        <w:rPr>
          <w:rFonts w:ascii="Calibri" w:eastAsia="Calibri" w:hAnsi="Calibri" w:cs="Calibri"/>
          <w:lang w:val="en-US"/>
        </w:rPr>
        <w:t xml:space="preserve">  The price quoted for each item shall be inclusive of all delivery and installation costs.</w:t>
      </w:r>
    </w:p>
    <w:p w:rsidR="00553080" w:rsidRPr="008B2E6C" w:rsidRDefault="00553080">
      <w:pPr>
        <w:pStyle w:val="Body"/>
        <w:rPr>
          <w:rFonts w:ascii="Calibri" w:eastAsia="Calibri" w:hAnsi="Calibri" w:cs="Calibri"/>
          <w:b/>
          <w:bCs/>
          <w:color w:val="FF0000"/>
          <w:u w:val="single" w:color="FF0000"/>
        </w:rPr>
      </w:pPr>
    </w:p>
    <w:p w:rsidR="00553080" w:rsidRPr="008B2E6C" w:rsidRDefault="001C33C9">
      <w:pPr>
        <w:pStyle w:val="Body"/>
        <w:numPr>
          <w:ilvl w:val="0"/>
          <w:numId w:val="10"/>
        </w:numPr>
        <w:rPr>
          <w:rFonts w:ascii="Calibri" w:eastAsia="Calibri" w:hAnsi="Calibri" w:cs="Calibri"/>
          <w:lang w:val="en-US"/>
        </w:rPr>
      </w:pPr>
      <w:r w:rsidRPr="008B2E6C">
        <w:rPr>
          <w:rFonts w:ascii="Calibri" w:eastAsia="Calibri" w:hAnsi="Calibri" w:cs="Calibri"/>
          <w:caps/>
          <w:lang w:val="en-US"/>
        </w:rPr>
        <w:t>Quantities:</w:t>
      </w:r>
      <w:r w:rsidRPr="008B2E6C">
        <w:rPr>
          <w:rFonts w:ascii="Calibri" w:eastAsia="Calibri" w:hAnsi="Calibri" w:cs="Calibri"/>
          <w:lang w:val="en-US"/>
        </w:rPr>
        <w:t xml:space="preserve">  Quantities for each item along with delivery locations are outlined in the price worksheet below.</w:t>
      </w:r>
    </w:p>
    <w:p w:rsidR="00553080" w:rsidRPr="008B2E6C" w:rsidRDefault="00553080">
      <w:pPr>
        <w:pStyle w:val="ListParagraph"/>
        <w:rPr>
          <w:rFonts w:ascii="Calibri" w:eastAsia="Calibri" w:hAnsi="Calibri" w:cs="Calibri"/>
        </w:rPr>
      </w:pPr>
    </w:p>
    <w:p w:rsidR="00553080" w:rsidRPr="008B2E6C" w:rsidRDefault="001C33C9">
      <w:pPr>
        <w:pStyle w:val="Body"/>
        <w:numPr>
          <w:ilvl w:val="0"/>
          <w:numId w:val="10"/>
        </w:numPr>
        <w:rPr>
          <w:rFonts w:ascii="Calibri" w:eastAsia="Calibri" w:hAnsi="Calibri" w:cs="Calibri"/>
          <w:lang w:val="en-US"/>
        </w:rPr>
      </w:pPr>
      <w:r w:rsidRPr="008B2E6C">
        <w:rPr>
          <w:rFonts w:ascii="Calibri" w:eastAsia="Calibri" w:hAnsi="Calibri" w:cs="Calibri"/>
          <w:lang w:val="en-US"/>
        </w:rPr>
        <w:t xml:space="preserve">REFERENCES: Please provide at least </w:t>
      </w:r>
      <w:r w:rsidR="00024F37">
        <w:rPr>
          <w:rFonts w:ascii="Calibri" w:eastAsia="Calibri" w:hAnsi="Calibri" w:cs="Calibri"/>
          <w:lang w:val="en-US"/>
        </w:rPr>
        <w:t>three</w:t>
      </w:r>
      <w:r w:rsidR="00D30307">
        <w:rPr>
          <w:rFonts w:ascii="Calibri" w:eastAsia="Calibri" w:hAnsi="Calibri" w:cs="Calibri"/>
          <w:lang w:val="en-US"/>
        </w:rPr>
        <w:t xml:space="preserve"> (3)</w:t>
      </w:r>
      <w:r w:rsidRPr="008B2E6C">
        <w:rPr>
          <w:rFonts w:ascii="Calibri" w:eastAsia="Calibri" w:hAnsi="Calibri" w:cs="Calibri"/>
          <w:lang w:val="en-US"/>
        </w:rPr>
        <w:t xml:space="preserve"> references (Name, Organization, Phone, and Email) for similar installations within the Commonwealth of Kentucky within the past three years.  If you have not completed five installations in Kentucky provide references from contiguous states. The DISTRICT reserves the right to solicit additional, independent references as necessary.</w:t>
      </w:r>
    </w:p>
    <w:p w:rsidR="00553080" w:rsidRPr="008B2E6C" w:rsidRDefault="00553080">
      <w:pPr>
        <w:pStyle w:val="Body"/>
        <w:rPr>
          <w:rFonts w:ascii="Calibri" w:eastAsia="Calibri" w:hAnsi="Calibri" w:cs="Calibri"/>
        </w:rPr>
      </w:pPr>
    </w:p>
    <w:p w:rsidR="00B75F4E" w:rsidRPr="008B2E6C" w:rsidRDefault="00B75F4E" w:rsidP="00B75F4E">
      <w:pPr>
        <w:pStyle w:val="Heading"/>
        <w:ind w:left="360"/>
        <w:rPr>
          <w:rFonts w:ascii="Calibri" w:eastAsia="Calibri" w:hAnsi="Calibri" w:cs="Calibri"/>
          <w:lang w:val="en-US"/>
        </w:rPr>
      </w:pPr>
    </w:p>
    <w:p w:rsidR="00B75F4E" w:rsidRPr="008B2E6C" w:rsidRDefault="00B75F4E">
      <w:pPr>
        <w:rPr>
          <w:rFonts w:ascii="Calibri" w:eastAsia="Calibri" w:hAnsi="Calibri" w:cs="Calibri"/>
          <w:caps/>
          <w:color w:val="000000"/>
          <w:u w:color="000000"/>
        </w:rPr>
      </w:pPr>
      <w:r w:rsidRPr="008B2E6C">
        <w:rPr>
          <w:rFonts w:ascii="Calibri" w:eastAsia="Calibri" w:hAnsi="Calibri" w:cs="Calibri"/>
          <w:b/>
          <w:bCs/>
          <w:caps/>
        </w:rPr>
        <w:br w:type="page"/>
      </w:r>
    </w:p>
    <w:p w:rsidR="00B75F4E" w:rsidRPr="008B2E6C" w:rsidRDefault="001C33C9">
      <w:pPr>
        <w:pStyle w:val="Heading"/>
        <w:numPr>
          <w:ilvl w:val="0"/>
          <w:numId w:val="11"/>
        </w:numPr>
        <w:rPr>
          <w:rFonts w:ascii="Calibri" w:eastAsia="Calibri" w:hAnsi="Calibri" w:cs="Calibri"/>
          <w:lang w:val="en-US"/>
        </w:rPr>
      </w:pPr>
      <w:r w:rsidRPr="008B2E6C">
        <w:rPr>
          <w:rFonts w:ascii="Calibri" w:eastAsia="Calibri" w:hAnsi="Calibri" w:cs="Calibri"/>
          <w:b w:val="0"/>
          <w:bCs w:val="0"/>
          <w:caps/>
          <w:lang w:val="en-US"/>
        </w:rPr>
        <w:t xml:space="preserve">Criteria for Evaluation of Bid: </w:t>
      </w:r>
      <w:r w:rsidRPr="008B2E6C">
        <w:rPr>
          <w:rFonts w:ascii="Calibri" w:eastAsia="Calibri" w:hAnsi="Calibri" w:cs="Calibri"/>
          <w:b w:val="0"/>
          <w:bCs w:val="0"/>
          <w:lang w:val="en-US"/>
        </w:rPr>
        <w:t>The DISTRICT will use the following criteria when evaluating the Bid Award.</w:t>
      </w:r>
      <w:r w:rsidR="00F21376">
        <w:rPr>
          <w:rFonts w:ascii="Calibri" w:eastAsia="Calibri" w:hAnsi="Calibri" w:cs="Calibri"/>
          <w:b w:val="0"/>
          <w:bCs w:val="0"/>
          <w:lang w:val="en-US"/>
        </w:rPr>
        <w:t xml:space="preserve"> Please complete a scoring sheet for each site found </w:t>
      </w:r>
      <w:r w:rsidR="00057D5B">
        <w:rPr>
          <w:rFonts w:ascii="Calibri" w:eastAsia="Calibri" w:hAnsi="Calibri" w:cs="Calibri"/>
          <w:b w:val="0"/>
          <w:bCs w:val="0"/>
          <w:lang w:val="en-US"/>
        </w:rPr>
        <w:t>as Attachment.</w:t>
      </w:r>
      <w:r w:rsidR="00F21376">
        <w:rPr>
          <w:rFonts w:ascii="Calibri" w:eastAsia="Calibri" w:hAnsi="Calibri" w:cs="Calibri"/>
          <w:b w:val="0"/>
          <w:bCs w:val="0"/>
          <w:lang w:val="en-US"/>
        </w:rPr>
        <w:t xml:space="preserve"> </w:t>
      </w:r>
    </w:p>
    <w:p w:rsidR="00553080" w:rsidRPr="008B2E6C" w:rsidRDefault="001C33C9" w:rsidP="00B75F4E">
      <w:pPr>
        <w:pStyle w:val="Heading"/>
        <w:ind w:left="360"/>
        <w:rPr>
          <w:rFonts w:ascii="Calibri" w:eastAsia="Calibri" w:hAnsi="Calibri" w:cs="Calibri"/>
          <w:lang w:val="en-US"/>
        </w:rPr>
      </w:pPr>
      <w:r w:rsidRPr="008B2E6C">
        <w:rPr>
          <w:rFonts w:ascii="Calibri" w:eastAsia="Calibri" w:hAnsi="Calibri" w:cs="Calibri"/>
          <w:b w:val="0"/>
          <w:bCs w:val="0"/>
          <w:lang w:val="en-US"/>
        </w:rPr>
        <w:t xml:space="preserve">  </w:t>
      </w:r>
    </w:p>
    <w:tbl>
      <w:tblPr>
        <w:tblW w:w="8483" w:type="dxa"/>
        <w:tblInd w:w="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83"/>
      </w:tblGrid>
      <w:tr w:rsidR="00707100" w:rsidRPr="008B2E6C" w:rsidTr="00707100">
        <w:trPr>
          <w:trHeight w:val="384"/>
        </w:trPr>
        <w:tc>
          <w:tcPr>
            <w:tcW w:w="8483" w:type="dxa"/>
            <w:tcBorders>
              <w:top w:val="nil"/>
              <w:left w:val="nil"/>
              <w:bottom w:val="nil"/>
              <w:right w:val="nil"/>
            </w:tcBorders>
            <w:shd w:val="clear" w:color="auto" w:fill="auto"/>
            <w:tcMar>
              <w:top w:w="80" w:type="dxa"/>
              <w:left w:w="80" w:type="dxa"/>
              <w:bottom w:w="80" w:type="dxa"/>
              <w:right w:w="80" w:type="dxa"/>
            </w:tcMar>
          </w:tcPr>
          <w:tbl>
            <w:tblPr>
              <w:tblStyle w:val="TableGrid"/>
              <w:tblpPr w:leftFromText="180" w:rightFromText="180" w:vertAnchor="page" w:horzAnchor="page" w:tblpX="2701" w:tblpY="331"/>
              <w:tblOverlap w:val="never"/>
              <w:tblW w:w="0" w:type="auto"/>
              <w:tblLayout w:type="fixed"/>
              <w:tblLook w:val="04A0" w:firstRow="1" w:lastRow="0" w:firstColumn="1" w:lastColumn="0" w:noHBand="0" w:noVBand="1"/>
            </w:tblPr>
            <w:tblGrid>
              <w:gridCol w:w="3258"/>
              <w:gridCol w:w="3259"/>
            </w:tblGrid>
            <w:tr w:rsidR="00707100" w:rsidTr="00707100">
              <w:trPr>
                <w:trHeight w:val="175"/>
              </w:trPr>
              <w:tc>
                <w:tcPr>
                  <w:tcW w:w="3258" w:type="dxa"/>
                </w:tcPr>
                <w:p w:rsidR="00707100" w:rsidRPr="004A6345" w:rsidRDefault="00707100" w:rsidP="00F213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Criteria</w:t>
                  </w:r>
                </w:p>
              </w:tc>
              <w:tc>
                <w:tcPr>
                  <w:tcW w:w="3259" w:type="dxa"/>
                </w:tcPr>
                <w:p w:rsidR="00707100" w:rsidRPr="004A6345" w:rsidRDefault="00707100" w:rsidP="00F213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Point Value</w:t>
                  </w:r>
                </w:p>
              </w:tc>
            </w:tr>
            <w:tr w:rsidR="00707100" w:rsidTr="00707100">
              <w:trPr>
                <w:trHeight w:val="175"/>
              </w:trPr>
              <w:tc>
                <w:tcPr>
                  <w:tcW w:w="3258"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Bid Price</w:t>
                  </w:r>
                </w:p>
              </w:tc>
              <w:tc>
                <w:tcPr>
                  <w:tcW w:w="3259"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3</w:t>
                  </w:r>
                  <w:r w:rsidR="007456EF">
                    <w:rPr>
                      <w:rFonts w:ascii="Calibri" w:hAnsi="Calibri" w:cs="Calibri"/>
                    </w:rPr>
                    <w:t>0</w:t>
                  </w:r>
                </w:p>
              </w:tc>
            </w:tr>
            <w:tr w:rsidR="00707100" w:rsidTr="00707100">
              <w:trPr>
                <w:trHeight w:val="183"/>
              </w:trPr>
              <w:tc>
                <w:tcPr>
                  <w:tcW w:w="3258"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Meets Model Bid Specifications</w:t>
                  </w:r>
                </w:p>
              </w:tc>
              <w:tc>
                <w:tcPr>
                  <w:tcW w:w="3259"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20</w:t>
                  </w:r>
                </w:p>
              </w:tc>
            </w:tr>
            <w:tr w:rsidR="00707100" w:rsidTr="00707100">
              <w:trPr>
                <w:trHeight w:val="175"/>
              </w:trPr>
              <w:tc>
                <w:tcPr>
                  <w:tcW w:w="3258"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Warranty</w:t>
                  </w:r>
                  <w:r w:rsidR="007456EF">
                    <w:rPr>
                      <w:rFonts w:ascii="Calibri" w:hAnsi="Calibri" w:cs="Calibri"/>
                    </w:rPr>
                    <w:t>/Training</w:t>
                  </w:r>
                </w:p>
              </w:tc>
              <w:tc>
                <w:tcPr>
                  <w:tcW w:w="3259"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15</w:t>
                  </w:r>
                </w:p>
              </w:tc>
            </w:tr>
            <w:tr w:rsidR="00707100" w:rsidTr="00707100">
              <w:trPr>
                <w:trHeight w:val="175"/>
              </w:trPr>
              <w:tc>
                <w:tcPr>
                  <w:tcW w:w="3258"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Site Visit Prior to Bid</w:t>
                  </w:r>
                </w:p>
              </w:tc>
              <w:tc>
                <w:tcPr>
                  <w:tcW w:w="3259"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w:t>
                  </w:r>
                  <w:r w:rsidR="007456EF">
                    <w:rPr>
                      <w:rFonts w:ascii="Calibri" w:hAnsi="Calibri" w:cs="Calibri"/>
                    </w:rPr>
                    <w:t>5</w:t>
                  </w:r>
                </w:p>
              </w:tc>
            </w:tr>
            <w:tr w:rsidR="00707100" w:rsidTr="00707100">
              <w:trPr>
                <w:trHeight w:val="175"/>
              </w:trPr>
              <w:tc>
                <w:tcPr>
                  <w:tcW w:w="3258"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Installation Timeline</w:t>
                  </w:r>
                </w:p>
              </w:tc>
              <w:tc>
                <w:tcPr>
                  <w:tcW w:w="3259"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w:t>
                  </w:r>
                </w:p>
              </w:tc>
            </w:tr>
            <w:tr w:rsidR="00707100" w:rsidTr="00707100">
              <w:trPr>
                <w:trHeight w:val="175"/>
              </w:trPr>
              <w:tc>
                <w:tcPr>
                  <w:tcW w:w="3258"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References</w:t>
                  </w:r>
                </w:p>
              </w:tc>
              <w:tc>
                <w:tcPr>
                  <w:tcW w:w="3259"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r>
            <w:tr w:rsidR="00707100" w:rsidTr="00707100">
              <w:trPr>
                <w:trHeight w:val="183"/>
              </w:trPr>
              <w:tc>
                <w:tcPr>
                  <w:tcW w:w="3258"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Satisfactory Performance Rating</w:t>
                  </w:r>
                </w:p>
              </w:tc>
              <w:tc>
                <w:tcPr>
                  <w:tcW w:w="3259"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r>
            <w:tr w:rsidR="00707100" w:rsidTr="00707100">
              <w:trPr>
                <w:trHeight w:val="175"/>
              </w:trPr>
              <w:tc>
                <w:tcPr>
                  <w:tcW w:w="3258"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c>
                <w:tcPr>
                  <w:tcW w:w="3259"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r>
            <w:tr w:rsidR="00707100" w:rsidTr="00707100">
              <w:trPr>
                <w:trHeight w:val="196"/>
              </w:trPr>
              <w:tc>
                <w:tcPr>
                  <w:tcW w:w="3258"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TOTAL SCORE</w:t>
                  </w:r>
                </w:p>
              </w:tc>
              <w:tc>
                <w:tcPr>
                  <w:tcW w:w="3259" w:type="dxa"/>
                </w:tcPr>
                <w:p w:rsidR="00707100" w:rsidRDefault="00707100" w:rsidP="00057D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100</w:t>
                  </w:r>
                </w:p>
              </w:tc>
            </w:tr>
          </w:tbl>
          <w:p w:rsidR="00707100" w:rsidRPr="008B2E6C" w:rsidRDefault="00707100">
            <w:pPr>
              <w:rPr>
                <w:rFonts w:ascii="Calibri" w:hAnsi="Calibri" w:cs="Calibri"/>
              </w:rPr>
            </w:pPr>
          </w:p>
        </w:tc>
      </w:tr>
      <w:tr w:rsidR="00707100" w:rsidRPr="008B2E6C" w:rsidTr="00707100">
        <w:trPr>
          <w:trHeight w:val="384"/>
        </w:trPr>
        <w:tc>
          <w:tcPr>
            <w:tcW w:w="8483" w:type="dxa"/>
            <w:tcBorders>
              <w:top w:val="nil"/>
              <w:left w:val="nil"/>
              <w:bottom w:val="nil"/>
              <w:right w:val="nil"/>
            </w:tcBorders>
            <w:shd w:val="clear" w:color="auto" w:fill="auto"/>
            <w:tcMar>
              <w:top w:w="80" w:type="dxa"/>
              <w:left w:w="80" w:type="dxa"/>
              <w:bottom w:w="80" w:type="dxa"/>
              <w:right w:w="80" w:type="dxa"/>
            </w:tcMar>
          </w:tcPr>
          <w:p w:rsidR="00707100" w:rsidRDefault="00707100" w:rsidP="00707100">
            <w:pPr>
              <w:pStyle w:val="Body"/>
              <w:spacing w:after="240"/>
              <w:jc w:val="center"/>
              <w:rPr>
                <w:rFonts w:ascii="Calibri" w:eastAsia="Calibri" w:hAnsi="Calibri" w:cs="Calibri"/>
                <w:i/>
                <w:lang w:val="en-US"/>
              </w:rPr>
            </w:pPr>
          </w:p>
          <w:p w:rsidR="00707100" w:rsidRPr="005B433A" w:rsidRDefault="00707100" w:rsidP="00707100">
            <w:pPr>
              <w:pStyle w:val="Body"/>
              <w:spacing w:after="240"/>
              <w:jc w:val="both"/>
              <w:rPr>
                <w:rFonts w:ascii="Calibri" w:eastAsia="Calibri" w:hAnsi="Calibri" w:cs="Calibri"/>
                <w:i/>
              </w:rPr>
            </w:pPr>
            <w:r w:rsidRPr="005B433A">
              <w:rPr>
                <w:rFonts w:ascii="Calibri" w:eastAsia="Calibri" w:hAnsi="Calibri" w:cs="Calibri"/>
                <w:i/>
                <w:lang w:val="en-US"/>
              </w:rPr>
              <w:t>The bidder's ability to meet the DISTRICT’S requirements will be an important consideration in the evaluation of this bid. The bidder with the highest point total based on the bid criteria will be awarded the contract.  In the case of identical bids, DISTRICT reserves the right to select and to award the contract by whatever method it chooses.</w:t>
            </w:r>
          </w:p>
          <w:p w:rsidR="00707100" w:rsidRPr="005B433A" w:rsidRDefault="00707100" w:rsidP="00707100">
            <w:pPr>
              <w:pStyle w:val="Body"/>
              <w:spacing w:after="240"/>
              <w:ind w:left="730"/>
              <w:jc w:val="center"/>
              <w:rPr>
                <w:rFonts w:ascii="Calibri" w:eastAsia="Calibri" w:hAnsi="Calibri" w:cs="Calibri"/>
                <w:i/>
                <w:highlight w:val="yellow"/>
                <w:lang w:val="en-US"/>
              </w:rPr>
            </w:pPr>
          </w:p>
        </w:tc>
      </w:tr>
    </w:tbl>
    <w:p w:rsidR="00BE71CF" w:rsidRPr="00BE71CF" w:rsidRDefault="00BE71CF">
      <w:pPr>
        <w:pStyle w:val="Body"/>
        <w:numPr>
          <w:ilvl w:val="0"/>
          <w:numId w:val="20"/>
        </w:numPr>
        <w:rPr>
          <w:rFonts w:ascii="Calibri" w:eastAsia="Calibri" w:hAnsi="Calibri" w:cs="Calibri"/>
          <w:lang w:val="en-US"/>
        </w:rPr>
      </w:pPr>
      <w:r>
        <w:rPr>
          <w:rFonts w:ascii="Calibri" w:eastAsia="Calibri" w:hAnsi="Calibri" w:cs="Calibri"/>
          <w:lang w:val="en-US"/>
        </w:rPr>
        <w:t>SITE VISIT PRIOR TO BIDDING:  The DISTRICT requests that bidders schedule a site visit at each school prior to bidding to verify electrical, plumbing and all installation requirements can be met.</w:t>
      </w:r>
      <w:r w:rsidR="001E2C76">
        <w:rPr>
          <w:rFonts w:ascii="Calibri" w:eastAsia="Calibri" w:hAnsi="Calibri" w:cs="Calibri"/>
          <w:lang w:val="en-US"/>
        </w:rPr>
        <w:t xml:space="preserve">  A site visit may be scheduled by contacting Lisa Hess (606) 433-9306 between November 15-17; November 27-Dec. 1.  The DISTRICT will be closed the week of November </w:t>
      </w:r>
      <w:r w:rsidR="00341AF4">
        <w:rPr>
          <w:rFonts w:ascii="Calibri" w:eastAsia="Calibri" w:hAnsi="Calibri" w:cs="Calibri"/>
          <w:lang w:val="en-US"/>
        </w:rPr>
        <w:t>20-24 in observance of Thanksgiving.</w:t>
      </w:r>
    </w:p>
    <w:p w:rsidR="00BE71CF" w:rsidRPr="00BE71CF" w:rsidRDefault="00BE71CF" w:rsidP="00BE71CF">
      <w:pPr>
        <w:pStyle w:val="Body"/>
        <w:ind w:left="360"/>
        <w:rPr>
          <w:rFonts w:ascii="Calibri" w:eastAsia="Calibri" w:hAnsi="Calibri" w:cs="Calibri"/>
          <w:lang w:val="en-US"/>
        </w:rPr>
      </w:pPr>
    </w:p>
    <w:p w:rsidR="00553080" w:rsidRPr="008B2E6C" w:rsidRDefault="001C33C9">
      <w:pPr>
        <w:pStyle w:val="Body"/>
        <w:numPr>
          <w:ilvl w:val="0"/>
          <w:numId w:val="20"/>
        </w:numPr>
        <w:rPr>
          <w:rFonts w:ascii="Calibri" w:eastAsia="Calibri" w:hAnsi="Calibri" w:cs="Calibri"/>
          <w:lang w:val="en-US"/>
        </w:rPr>
      </w:pPr>
      <w:r w:rsidRPr="008B2E6C">
        <w:rPr>
          <w:rFonts w:ascii="Calibri" w:eastAsia="Calibri" w:hAnsi="Calibri" w:cs="Calibri"/>
          <w:caps/>
          <w:lang w:val="en-US"/>
        </w:rPr>
        <w:t>Transmittal of Orders:</w:t>
      </w:r>
      <w:r w:rsidRPr="008B2E6C">
        <w:rPr>
          <w:rFonts w:ascii="Calibri" w:eastAsia="Calibri" w:hAnsi="Calibri" w:cs="Calibri"/>
          <w:lang w:val="en-US"/>
        </w:rPr>
        <w:t xml:space="preserve">  DISTRICT shall issue a purchase order to the awarded bidder.</w:t>
      </w:r>
      <w:r w:rsidRPr="008B2E6C">
        <w:rPr>
          <w:rFonts w:ascii="Calibri" w:eastAsia="Calibri" w:hAnsi="Calibri" w:cs="Calibri"/>
        </w:rPr>
        <w:br/>
      </w:r>
    </w:p>
    <w:p w:rsidR="00553080" w:rsidRDefault="001C33C9">
      <w:pPr>
        <w:pStyle w:val="Body"/>
        <w:numPr>
          <w:ilvl w:val="0"/>
          <w:numId w:val="10"/>
        </w:numPr>
        <w:rPr>
          <w:rFonts w:ascii="Calibri" w:eastAsia="Calibri" w:hAnsi="Calibri" w:cs="Calibri"/>
          <w:lang w:val="en-US"/>
        </w:rPr>
      </w:pPr>
      <w:r w:rsidRPr="008B2E6C">
        <w:rPr>
          <w:rFonts w:ascii="Calibri" w:eastAsia="Calibri" w:hAnsi="Calibri" w:cs="Calibri"/>
          <w:caps/>
          <w:lang w:val="en-US"/>
        </w:rPr>
        <w:t>Delivery:</w:t>
      </w:r>
      <w:r w:rsidRPr="008B2E6C">
        <w:rPr>
          <w:rFonts w:ascii="Calibri" w:eastAsia="Calibri" w:hAnsi="Calibri" w:cs="Calibri"/>
          <w:b/>
          <w:bCs/>
          <w:i/>
          <w:iCs/>
        </w:rPr>
        <w:t xml:space="preserve"> </w:t>
      </w:r>
      <w:r w:rsidRPr="008B2E6C">
        <w:rPr>
          <w:rFonts w:ascii="Calibri" w:eastAsia="Calibri" w:hAnsi="Calibri" w:cs="Calibri"/>
          <w:lang w:val="en-US"/>
        </w:rPr>
        <w:t>The successful bidder must deliver the items to the addresses outline</w:t>
      </w:r>
      <w:r w:rsidR="00010B31">
        <w:rPr>
          <w:rFonts w:ascii="Calibri" w:eastAsia="Calibri" w:hAnsi="Calibri" w:cs="Calibri"/>
          <w:lang w:val="en-US"/>
        </w:rPr>
        <w:t>d</w:t>
      </w:r>
      <w:r w:rsidRPr="008B2E6C">
        <w:rPr>
          <w:rFonts w:ascii="Calibri" w:eastAsia="Calibri" w:hAnsi="Calibri" w:cs="Calibri"/>
          <w:lang w:val="en-US"/>
        </w:rPr>
        <w:t xml:space="preserve"> in the price worksheet </w:t>
      </w:r>
      <w:r w:rsidR="0050564F">
        <w:rPr>
          <w:rFonts w:ascii="Calibri" w:eastAsia="Calibri" w:hAnsi="Calibri" w:cs="Calibri"/>
          <w:lang w:val="en-US"/>
        </w:rPr>
        <w:t>found as an Attachment</w:t>
      </w:r>
      <w:r w:rsidRPr="008B2E6C">
        <w:rPr>
          <w:rFonts w:ascii="Calibri" w:eastAsia="Calibri" w:hAnsi="Calibri" w:cs="Calibri"/>
          <w:lang w:val="en-US"/>
        </w:rPr>
        <w:t>.  The cost of the</w:t>
      </w:r>
      <w:r w:rsidR="00BD1DE8">
        <w:rPr>
          <w:rFonts w:ascii="Calibri" w:eastAsia="Calibri" w:hAnsi="Calibri" w:cs="Calibri"/>
          <w:lang w:val="en-US"/>
        </w:rPr>
        <w:t xml:space="preserve"> oven</w:t>
      </w:r>
      <w:r w:rsidRPr="008B2E6C">
        <w:rPr>
          <w:rFonts w:ascii="Calibri" w:eastAsia="Calibri" w:hAnsi="Calibri" w:cs="Calibri"/>
          <w:lang w:val="en-US"/>
        </w:rPr>
        <w:t xml:space="preserve"> must be the delivered cost (FOB destination).  Additional delivery charges, surcharges, and fuel charges are not permitted and will be deducted from any invoice by The DISTRICT prior to payment.</w:t>
      </w:r>
    </w:p>
    <w:p w:rsidR="00BD1DE8" w:rsidRDefault="00BD1DE8" w:rsidP="00BD1DE8">
      <w:pPr>
        <w:pStyle w:val="Body"/>
        <w:ind w:left="360"/>
        <w:rPr>
          <w:rFonts w:ascii="Calibri" w:eastAsia="Calibri" w:hAnsi="Calibri" w:cs="Calibri"/>
          <w:lang w:val="en-US"/>
        </w:rPr>
      </w:pPr>
    </w:p>
    <w:p w:rsidR="00BD1DE8" w:rsidRPr="008B2E6C" w:rsidRDefault="00BD1DE8">
      <w:pPr>
        <w:pStyle w:val="Body"/>
        <w:numPr>
          <w:ilvl w:val="0"/>
          <w:numId w:val="10"/>
        </w:numPr>
        <w:rPr>
          <w:rFonts w:ascii="Calibri" w:eastAsia="Calibri" w:hAnsi="Calibri" w:cs="Calibri"/>
          <w:lang w:val="en-US"/>
        </w:rPr>
      </w:pPr>
      <w:r>
        <w:rPr>
          <w:rFonts w:ascii="Calibri" w:eastAsia="Calibri" w:hAnsi="Calibri" w:cs="Calibri"/>
          <w:lang w:val="en-US"/>
        </w:rPr>
        <w:t xml:space="preserve">EQUIPMENT REMOVAL:  The successful bidder </w:t>
      </w:r>
      <w:r w:rsidR="000A1A46">
        <w:rPr>
          <w:rFonts w:ascii="Calibri" w:eastAsia="Calibri" w:hAnsi="Calibri" w:cs="Calibri"/>
          <w:lang w:val="en-US"/>
        </w:rPr>
        <w:t>w</w:t>
      </w:r>
      <w:r w:rsidR="00F82BBE">
        <w:rPr>
          <w:rFonts w:ascii="Calibri" w:eastAsia="Calibri" w:hAnsi="Calibri" w:cs="Calibri"/>
          <w:lang w:val="en-US"/>
        </w:rPr>
        <w:t xml:space="preserve">ill </w:t>
      </w:r>
      <w:r w:rsidR="000A1A46">
        <w:rPr>
          <w:rFonts w:ascii="Calibri" w:eastAsia="Calibri" w:hAnsi="Calibri" w:cs="Calibri"/>
          <w:lang w:val="en-US"/>
        </w:rPr>
        <w:t>move</w:t>
      </w:r>
      <w:r w:rsidR="00F82BBE">
        <w:rPr>
          <w:rFonts w:ascii="Calibri" w:eastAsia="Calibri" w:hAnsi="Calibri" w:cs="Calibri"/>
          <w:lang w:val="en-US"/>
        </w:rPr>
        <w:t xml:space="preserve"> the equipment being replaced</w:t>
      </w:r>
      <w:r w:rsidR="00DC2AD4">
        <w:rPr>
          <w:rFonts w:ascii="Calibri" w:eastAsia="Calibri" w:hAnsi="Calibri" w:cs="Calibri"/>
          <w:lang w:val="en-US"/>
        </w:rPr>
        <w:t>/placed</w:t>
      </w:r>
      <w:r w:rsidR="00F82BBE">
        <w:rPr>
          <w:rFonts w:ascii="Calibri" w:eastAsia="Calibri" w:hAnsi="Calibri" w:cs="Calibri"/>
          <w:lang w:val="en-US"/>
        </w:rPr>
        <w:t xml:space="preserve"> in surplus outside the school in the location designated at each site.  The DISTRICT will surplus the equipment from this location.</w:t>
      </w:r>
    </w:p>
    <w:p w:rsidR="00553080" w:rsidRPr="008B2E6C" w:rsidRDefault="00553080">
      <w:pPr>
        <w:pStyle w:val="Body"/>
        <w:ind w:left="360"/>
        <w:rPr>
          <w:rFonts w:ascii="Calibri" w:eastAsia="Calibri" w:hAnsi="Calibri" w:cs="Calibri"/>
        </w:rPr>
      </w:pPr>
    </w:p>
    <w:p w:rsidR="00553080" w:rsidRPr="008B2E6C" w:rsidRDefault="001C33C9">
      <w:pPr>
        <w:pStyle w:val="Body"/>
        <w:numPr>
          <w:ilvl w:val="0"/>
          <w:numId w:val="10"/>
        </w:numPr>
        <w:rPr>
          <w:rFonts w:ascii="Calibri" w:eastAsia="Calibri" w:hAnsi="Calibri" w:cs="Calibri"/>
          <w:lang w:val="en-US"/>
        </w:rPr>
      </w:pPr>
      <w:r w:rsidRPr="008B2E6C">
        <w:rPr>
          <w:rFonts w:ascii="Calibri" w:eastAsia="Calibri" w:hAnsi="Calibri" w:cs="Calibri"/>
          <w:lang w:val="en-US"/>
        </w:rPr>
        <w:t>INSTALLATION: All items are to be unpackaged and assembled by the successful bidder.  The successful bidder is responsible for removal and disposal of all packing materials</w:t>
      </w:r>
      <w:r w:rsidR="00A41E14">
        <w:rPr>
          <w:rFonts w:ascii="Calibri" w:eastAsia="Calibri" w:hAnsi="Calibri" w:cs="Calibri"/>
          <w:lang w:val="en-US"/>
        </w:rPr>
        <w:t xml:space="preserve"> leaving the site ready for the purpose intended</w:t>
      </w:r>
      <w:r w:rsidRPr="008B2E6C">
        <w:rPr>
          <w:rFonts w:ascii="Calibri" w:eastAsia="Calibri" w:hAnsi="Calibri" w:cs="Calibri"/>
          <w:lang w:val="en-US"/>
        </w:rPr>
        <w:t>.</w:t>
      </w:r>
    </w:p>
    <w:p w:rsidR="00553080" w:rsidRPr="008B2E6C" w:rsidRDefault="00553080">
      <w:pPr>
        <w:pStyle w:val="ListParagraph"/>
        <w:rPr>
          <w:rFonts w:ascii="Calibri" w:eastAsia="Calibri" w:hAnsi="Calibri" w:cs="Calibri"/>
          <w:shd w:val="clear" w:color="auto" w:fill="FFFF00"/>
        </w:rPr>
      </w:pPr>
    </w:p>
    <w:p w:rsidR="00553080" w:rsidRPr="008B2E6C" w:rsidRDefault="001C33C9">
      <w:pPr>
        <w:pStyle w:val="Body"/>
        <w:numPr>
          <w:ilvl w:val="0"/>
          <w:numId w:val="10"/>
        </w:numPr>
        <w:rPr>
          <w:rFonts w:ascii="Calibri" w:eastAsia="Calibri" w:hAnsi="Calibri" w:cs="Calibri"/>
        </w:rPr>
      </w:pPr>
      <w:r w:rsidRPr="008B2E6C">
        <w:rPr>
          <w:rFonts w:ascii="Calibri" w:eastAsia="Calibri" w:hAnsi="Calibri" w:cs="Calibri"/>
          <w:lang w:val="en-US"/>
        </w:rPr>
        <w:t>TIMELINE:</w:t>
      </w:r>
      <w:r w:rsidRPr="008B2E6C">
        <w:rPr>
          <w:rFonts w:ascii="Calibri" w:eastAsia="Calibri" w:hAnsi="Calibri" w:cs="Calibri"/>
          <w:lang w:val="en-US"/>
        </w:rPr>
        <w:tab/>
        <w:t xml:space="preserve">All items are to be delivered and installed </w:t>
      </w:r>
      <w:r w:rsidR="00095C17">
        <w:rPr>
          <w:rFonts w:ascii="Calibri" w:eastAsia="Calibri" w:hAnsi="Calibri" w:cs="Calibri"/>
          <w:lang w:val="en-US"/>
        </w:rPr>
        <w:t>within 60 calendar days.  An extension may be granted by the DISTRICT for extenuat</w:t>
      </w:r>
      <w:r w:rsidR="001A5BBD">
        <w:rPr>
          <w:rFonts w:ascii="Calibri" w:eastAsia="Calibri" w:hAnsi="Calibri" w:cs="Calibri"/>
          <w:lang w:val="en-US"/>
        </w:rPr>
        <w:t>ing</w:t>
      </w:r>
      <w:r w:rsidR="00095C17">
        <w:rPr>
          <w:rFonts w:ascii="Calibri" w:eastAsia="Calibri" w:hAnsi="Calibri" w:cs="Calibri"/>
          <w:lang w:val="en-US"/>
        </w:rPr>
        <w:t xml:space="preserve"> circumstances with advance approval</w:t>
      </w:r>
      <w:r w:rsidR="001A5BBD">
        <w:rPr>
          <w:rFonts w:ascii="Calibri" w:eastAsia="Calibri" w:hAnsi="Calibri" w:cs="Calibri"/>
          <w:lang w:val="en-US"/>
        </w:rPr>
        <w:t xml:space="preserve"> by</w:t>
      </w:r>
      <w:r w:rsidR="00095C17">
        <w:rPr>
          <w:rFonts w:ascii="Calibri" w:eastAsia="Calibri" w:hAnsi="Calibri" w:cs="Calibri"/>
          <w:lang w:val="en-US"/>
        </w:rPr>
        <w:t xml:space="preserve"> the Superintendent</w:t>
      </w:r>
      <w:r w:rsidR="007B4801">
        <w:rPr>
          <w:rFonts w:ascii="Calibri" w:eastAsia="Calibri" w:hAnsi="Calibri" w:cs="Calibri"/>
          <w:lang w:val="en-US"/>
        </w:rPr>
        <w:t xml:space="preserve"> or </w:t>
      </w:r>
      <w:r w:rsidR="00095C17">
        <w:rPr>
          <w:rFonts w:ascii="Calibri" w:eastAsia="Calibri" w:hAnsi="Calibri" w:cs="Calibri"/>
          <w:lang w:val="en-US"/>
        </w:rPr>
        <w:t>Designee.</w:t>
      </w:r>
    </w:p>
    <w:p w:rsidR="00553080" w:rsidRPr="008B2E6C" w:rsidRDefault="00553080">
      <w:pPr>
        <w:pStyle w:val="Body"/>
        <w:ind w:left="360"/>
        <w:rPr>
          <w:rFonts w:ascii="Calibri" w:eastAsia="Calibri" w:hAnsi="Calibri" w:cs="Calibri"/>
        </w:rPr>
      </w:pPr>
    </w:p>
    <w:p w:rsidR="00553080" w:rsidRPr="008B2E6C" w:rsidRDefault="001C33C9">
      <w:pPr>
        <w:pStyle w:val="Body"/>
        <w:numPr>
          <w:ilvl w:val="0"/>
          <w:numId w:val="10"/>
        </w:numPr>
        <w:rPr>
          <w:rFonts w:ascii="Calibri" w:eastAsia="Calibri" w:hAnsi="Calibri" w:cs="Calibri"/>
          <w:lang w:val="en-US"/>
        </w:rPr>
      </w:pPr>
      <w:r w:rsidRPr="008B2E6C">
        <w:rPr>
          <w:rFonts w:ascii="Calibri" w:eastAsia="Calibri" w:hAnsi="Calibri" w:cs="Calibri"/>
          <w:caps/>
          <w:lang w:val="en-US"/>
        </w:rPr>
        <w:t xml:space="preserve">Payments: </w:t>
      </w:r>
      <w:r w:rsidRPr="008B2E6C">
        <w:rPr>
          <w:rFonts w:ascii="Calibri" w:eastAsia="Calibri" w:hAnsi="Calibri" w:cs="Calibri"/>
          <w:lang w:val="en-US"/>
        </w:rPr>
        <w:t xml:space="preserve"> The DISTRICT shall make payment in full upon delivery and installation.</w:t>
      </w:r>
    </w:p>
    <w:p w:rsidR="00553080" w:rsidRPr="008B2E6C" w:rsidRDefault="00553080">
      <w:pPr>
        <w:pStyle w:val="ListParagraph"/>
        <w:rPr>
          <w:rFonts w:ascii="Calibri" w:eastAsia="Calibri" w:hAnsi="Calibri" w:cs="Calibri"/>
        </w:rPr>
      </w:pPr>
    </w:p>
    <w:p w:rsidR="005E2BEA" w:rsidRPr="00661A7A" w:rsidRDefault="00F9452D" w:rsidP="007C680F">
      <w:pPr>
        <w:spacing w:before="360"/>
        <w:jc w:val="both"/>
        <w:rPr>
          <w:rFonts w:ascii="Calibri" w:hAnsi="Calibri" w:cs="Calibri"/>
          <w:b/>
          <w:u w:val="single"/>
        </w:rPr>
      </w:pPr>
      <w:bookmarkStart w:id="0" w:name="_Hlk107149165"/>
      <w:r w:rsidRPr="00661A7A">
        <w:rPr>
          <w:rFonts w:ascii="Calibri" w:hAnsi="Calibri" w:cs="Calibri"/>
          <w:b/>
          <w:u w:val="single"/>
        </w:rPr>
        <w:t>C</w:t>
      </w:r>
      <w:r w:rsidR="007C680F" w:rsidRPr="00661A7A">
        <w:rPr>
          <w:rFonts w:ascii="Calibri" w:hAnsi="Calibri" w:cs="Calibri"/>
          <w:b/>
          <w:u w:val="single"/>
        </w:rPr>
        <w:t>OMBI OVEN</w:t>
      </w:r>
      <w:r w:rsidR="00A0612E" w:rsidRPr="00661A7A">
        <w:rPr>
          <w:rFonts w:ascii="Calibri" w:hAnsi="Calibri" w:cs="Calibri"/>
          <w:b/>
          <w:u w:val="single"/>
        </w:rPr>
        <w:t xml:space="preserve"> S</w:t>
      </w:r>
      <w:r w:rsidR="00091FE9" w:rsidRPr="00661A7A">
        <w:rPr>
          <w:rFonts w:ascii="Calibri" w:hAnsi="Calibri" w:cs="Calibri"/>
          <w:b/>
          <w:u w:val="single"/>
        </w:rPr>
        <w:t>PECIFICATIONS</w:t>
      </w:r>
      <w:r w:rsidR="007C680F" w:rsidRPr="00661A7A">
        <w:rPr>
          <w:rFonts w:ascii="Calibri" w:hAnsi="Calibri" w:cs="Calibri"/>
          <w:b/>
          <w:u w:val="single"/>
        </w:rPr>
        <w:t xml:space="preserve"> </w:t>
      </w:r>
      <w:r w:rsidR="00091FE9" w:rsidRPr="00661A7A">
        <w:rPr>
          <w:rFonts w:ascii="Calibri" w:hAnsi="Calibri" w:cs="Calibri"/>
          <w:b/>
          <w:u w:val="single"/>
        </w:rPr>
        <w:t>FOR THE FOLLOWING SCHOOLS</w:t>
      </w:r>
      <w:r w:rsidR="007C475B" w:rsidRPr="00661A7A">
        <w:rPr>
          <w:rFonts w:ascii="Calibri" w:hAnsi="Calibri" w:cs="Calibri"/>
          <w:b/>
          <w:u w:val="single"/>
        </w:rPr>
        <w:t xml:space="preserve"> REQUIRED.</w:t>
      </w:r>
      <w:r w:rsidR="005E2BEA" w:rsidRPr="00661A7A">
        <w:rPr>
          <w:rFonts w:ascii="Calibri" w:hAnsi="Calibri" w:cs="Calibri"/>
          <w:b/>
          <w:u w:val="single"/>
        </w:rPr>
        <w:t>:</w:t>
      </w:r>
      <w:r w:rsidR="007C680F" w:rsidRPr="00661A7A">
        <w:rPr>
          <w:rFonts w:ascii="Calibri" w:hAnsi="Calibri" w:cs="Calibri"/>
          <w:b/>
          <w:u w:val="single"/>
        </w:rPr>
        <w:t xml:space="preserve"> </w:t>
      </w:r>
    </w:p>
    <w:p w:rsidR="007C680F" w:rsidRPr="008B2E6C" w:rsidRDefault="007C680F" w:rsidP="007C680F">
      <w:pPr>
        <w:spacing w:before="360"/>
        <w:jc w:val="both"/>
        <w:rPr>
          <w:rFonts w:ascii="Calibri" w:hAnsi="Calibri" w:cs="Calibri"/>
          <w:u w:val="single"/>
        </w:rPr>
      </w:pPr>
      <w:r w:rsidRPr="008B2E6C">
        <w:rPr>
          <w:rFonts w:ascii="Calibri" w:hAnsi="Calibri" w:cs="Calibri"/>
        </w:rPr>
        <w:t>Belfry High School (2</w:t>
      </w:r>
      <w:r w:rsidR="00A0612E" w:rsidRPr="008B2E6C">
        <w:rPr>
          <w:rFonts w:ascii="Calibri" w:hAnsi="Calibri" w:cs="Calibri"/>
        </w:rPr>
        <w:t xml:space="preserve"> ovens</w:t>
      </w:r>
      <w:r w:rsidRPr="008B2E6C">
        <w:rPr>
          <w:rFonts w:ascii="Calibri" w:hAnsi="Calibri" w:cs="Calibri"/>
        </w:rPr>
        <w:t>)</w:t>
      </w:r>
      <w:r w:rsidR="00C26A5F" w:rsidRPr="008B2E6C">
        <w:rPr>
          <w:rFonts w:ascii="Calibri" w:hAnsi="Calibri" w:cs="Calibri"/>
        </w:rPr>
        <w:t>;</w:t>
      </w:r>
      <w:r w:rsidRPr="008B2E6C">
        <w:rPr>
          <w:rFonts w:ascii="Calibri" w:hAnsi="Calibri" w:cs="Calibri"/>
        </w:rPr>
        <w:t xml:space="preserve"> Belfry Middle School (1</w:t>
      </w:r>
      <w:r w:rsidR="00A0612E" w:rsidRPr="008B2E6C">
        <w:rPr>
          <w:rFonts w:ascii="Calibri" w:hAnsi="Calibri" w:cs="Calibri"/>
        </w:rPr>
        <w:t xml:space="preserve"> oven</w:t>
      </w:r>
      <w:r w:rsidRPr="008B2E6C">
        <w:rPr>
          <w:rFonts w:ascii="Calibri" w:hAnsi="Calibri" w:cs="Calibri"/>
        </w:rPr>
        <w:t>)</w:t>
      </w:r>
      <w:r w:rsidR="00C26A5F" w:rsidRPr="008B2E6C">
        <w:rPr>
          <w:rFonts w:ascii="Calibri" w:hAnsi="Calibri" w:cs="Calibri"/>
        </w:rPr>
        <w:t xml:space="preserve">; East Ridge High School (1 oven); </w:t>
      </w:r>
      <w:r w:rsidRPr="008B2E6C">
        <w:rPr>
          <w:rFonts w:ascii="Calibri" w:hAnsi="Calibri" w:cs="Calibri"/>
        </w:rPr>
        <w:t>Feds Creek Elementary (1</w:t>
      </w:r>
      <w:r w:rsidR="00A0612E" w:rsidRPr="008B2E6C">
        <w:rPr>
          <w:rFonts w:ascii="Calibri" w:hAnsi="Calibri" w:cs="Calibri"/>
        </w:rPr>
        <w:t xml:space="preserve"> oven</w:t>
      </w:r>
      <w:r w:rsidRPr="008B2E6C">
        <w:rPr>
          <w:rFonts w:ascii="Calibri" w:hAnsi="Calibri" w:cs="Calibri"/>
        </w:rPr>
        <w:t>)</w:t>
      </w:r>
      <w:r w:rsidR="00C26A5F" w:rsidRPr="008B2E6C">
        <w:rPr>
          <w:rFonts w:ascii="Calibri" w:hAnsi="Calibri" w:cs="Calibri"/>
        </w:rPr>
        <w:t>;</w:t>
      </w:r>
      <w:r w:rsidRPr="008B2E6C">
        <w:rPr>
          <w:rFonts w:ascii="Calibri" w:hAnsi="Calibri" w:cs="Calibri"/>
        </w:rPr>
        <w:t xml:space="preserve"> Pike Central High School (</w:t>
      </w:r>
      <w:r w:rsidR="00F52E4F">
        <w:rPr>
          <w:rFonts w:ascii="Calibri" w:hAnsi="Calibri" w:cs="Calibri"/>
        </w:rPr>
        <w:t>2</w:t>
      </w:r>
      <w:r w:rsidR="00A0612E" w:rsidRPr="008B2E6C">
        <w:rPr>
          <w:rFonts w:ascii="Calibri" w:hAnsi="Calibri" w:cs="Calibri"/>
        </w:rPr>
        <w:t xml:space="preserve"> oven</w:t>
      </w:r>
      <w:r w:rsidRPr="008B2E6C">
        <w:rPr>
          <w:rFonts w:ascii="Calibri" w:hAnsi="Calibri" w:cs="Calibri"/>
        </w:rPr>
        <w:t>)</w:t>
      </w:r>
      <w:r w:rsidR="00C26A5F" w:rsidRPr="008B2E6C">
        <w:rPr>
          <w:rFonts w:ascii="Calibri" w:hAnsi="Calibri" w:cs="Calibri"/>
        </w:rPr>
        <w:t>;</w:t>
      </w:r>
      <w:r w:rsidRPr="008B2E6C">
        <w:rPr>
          <w:rFonts w:ascii="Calibri" w:hAnsi="Calibri" w:cs="Calibri"/>
        </w:rPr>
        <w:t xml:space="preserve"> Shelby Valley High School (1</w:t>
      </w:r>
      <w:r w:rsidR="00A0612E" w:rsidRPr="008B2E6C">
        <w:rPr>
          <w:rFonts w:ascii="Calibri" w:hAnsi="Calibri" w:cs="Calibri"/>
        </w:rPr>
        <w:t xml:space="preserve"> oven</w:t>
      </w:r>
      <w:r w:rsidRPr="008B2E6C">
        <w:rPr>
          <w:rFonts w:ascii="Calibri" w:hAnsi="Calibri" w:cs="Calibri"/>
        </w:rPr>
        <w:t>)</w:t>
      </w:r>
      <w:r w:rsidR="00A0612E" w:rsidRPr="008B2E6C">
        <w:rPr>
          <w:rFonts w:ascii="Calibri" w:hAnsi="Calibri" w:cs="Calibri"/>
        </w:rPr>
        <w:t xml:space="preserve"> </w:t>
      </w:r>
    </w:p>
    <w:p w:rsidR="007C680F" w:rsidRPr="008B2E6C" w:rsidRDefault="007C680F" w:rsidP="007C680F">
      <w:pPr>
        <w:jc w:val="both"/>
        <w:rPr>
          <w:rFonts w:ascii="Calibri" w:hAnsi="Calibri" w:cs="Calibri"/>
        </w:rPr>
      </w:pPr>
      <w:bookmarkStart w:id="1" w:name="_Hlk74070123"/>
      <w:bookmarkStart w:id="2" w:name="_Hlk55937278"/>
    </w:p>
    <w:p w:rsidR="007C680F" w:rsidRPr="008B2E6C" w:rsidRDefault="007C680F" w:rsidP="007C680F">
      <w:pPr>
        <w:jc w:val="both"/>
        <w:rPr>
          <w:rFonts w:ascii="Calibri" w:hAnsi="Calibri" w:cs="Calibri"/>
        </w:rPr>
      </w:pPr>
      <w:r w:rsidRPr="008B2E6C">
        <w:rPr>
          <w:rFonts w:ascii="Calibri" w:hAnsi="Calibri" w:cs="Calibri"/>
        </w:rPr>
        <w:t>Provide 10-pan full size combination oven capable of steam, convection, or combination convection/steam cooking modes with a convection mode temperature range of 86°F - 572°F and a steaming mode temperature of 85°F-266°F, a capacity to accept twelve (10) 18” x 26” sheet pans or twenty-four (20) 12” x 20” steam pans total, manufacturer’s certified installation, certified Chef’s assistance, 2-year parts and labor warranty, and 5-year steam generator warranty.</w:t>
      </w:r>
      <w:bookmarkEnd w:id="1"/>
    </w:p>
    <w:p w:rsidR="007C680F" w:rsidRPr="008B2E6C" w:rsidRDefault="007C680F" w:rsidP="007C680F">
      <w:pPr>
        <w:pStyle w:val="ColorPoint28-CSECASHIERSTATI"/>
        <w:widowControl/>
        <w:outlineLvl w:val="0"/>
        <w:rPr>
          <w:rFonts w:ascii="Calibri" w:hAnsi="Calibri" w:cs="Calibri"/>
          <w:snapToGrid/>
          <w:sz w:val="24"/>
          <w:szCs w:val="24"/>
        </w:rPr>
      </w:pPr>
    </w:p>
    <w:p w:rsidR="007C680F" w:rsidRPr="008B2E6C" w:rsidRDefault="007C680F" w:rsidP="007C680F">
      <w:pPr>
        <w:pStyle w:val="ColorPoint28-CSECASHIERSTATI"/>
        <w:widowControl/>
        <w:outlineLvl w:val="0"/>
        <w:rPr>
          <w:rFonts w:ascii="Calibri" w:hAnsi="Calibri" w:cs="Calibri"/>
          <w:snapToGrid/>
          <w:sz w:val="24"/>
          <w:szCs w:val="24"/>
        </w:rPr>
      </w:pPr>
      <w:r w:rsidRPr="008B2E6C">
        <w:rPr>
          <w:rFonts w:ascii="Calibri" w:hAnsi="Calibri" w:cs="Calibri"/>
          <w:snapToGrid/>
          <w:sz w:val="24"/>
          <w:szCs w:val="24"/>
        </w:rPr>
        <w:t>UNIT CONSTRUCTION TO INCLUDE</w:t>
      </w:r>
      <w:r w:rsidR="00660241" w:rsidRPr="008B2E6C">
        <w:rPr>
          <w:rFonts w:ascii="Calibri" w:hAnsi="Calibri" w:cs="Calibri"/>
          <w:snapToGrid/>
          <w:sz w:val="24"/>
          <w:szCs w:val="24"/>
        </w:rPr>
        <w:t>- (Site Visit</w:t>
      </w:r>
      <w:r w:rsidR="008E2A97" w:rsidRPr="008B2E6C">
        <w:rPr>
          <w:rFonts w:ascii="Calibri" w:hAnsi="Calibri" w:cs="Calibri"/>
          <w:snapToGrid/>
          <w:sz w:val="24"/>
          <w:szCs w:val="24"/>
        </w:rPr>
        <w:t xml:space="preserve"> to verify before bidding is encouraged</w:t>
      </w:r>
      <w:r w:rsidR="00E91892" w:rsidRPr="008B2E6C">
        <w:rPr>
          <w:rFonts w:ascii="Calibri" w:hAnsi="Calibri" w:cs="Calibri"/>
          <w:snapToGrid/>
          <w:sz w:val="24"/>
          <w:szCs w:val="24"/>
        </w:rPr>
        <w:t xml:space="preserve"> with evaluation points</w:t>
      </w:r>
      <w:r w:rsidR="008E2A97" w:rsidRPr="008B2E6C">
        <w:rPr>
          <w:rFonts w:ascii="Calibri" w:hAnsi="Calibri" w:cs="Calibri"/>
          <w:snapToGrid/>
          <w:sz w:val="24"/>
          <w:szCs w:val="24"/>
        </w:rPr>
        <w:t>)</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color w:val="FF0000"/>
          <w:sz w:val="24"/>
          <w:szCs w:val="24"/>
        </w:rPr>
      </w:pPr>
      <w:bookmarkStart w:id="3" w:name="_Hlk124149561"/>
      <w:r w:rsidRPr="008B2E6C">
        <w:rPr>
          <w:rFonts w:ascii="Calibri" w:hAnsi="Calibri" w:cs="Calibri"/>
          <w:snapToGrid/>
          <w:color w:val="FF0000"/>
          <w:sz w:val="24"/>
          <w:szCs w:val="24"/>
        </w:rPr>
        <w:t>208/60/3 electric</w:t>
      </w:r>
      <w:r w:rsidR="00EE57B0" w:rsidRPr="008B2E6C">
        <w:rPr>
          <w:rFonts w:ascii="Calibri" w:hAnsi="Calibri" w:cs="Calibri"/>
          <w:snapToGrid/>
          <w:color w:val="FF0000"/>
          <w:sz w:val="24"/>
          <w:szCs w:val="24"/>
        </w:rPr>
        <w:t xml:space="preserve">:  Belfry Middle (1); East Ridge High School (1); </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color w:val="FF0000"/>
          <w:sz w:val="24"/>
          <w:szCs w:val="24"/>
        </w:rPr>
      </w:pPr>
      <w:r w:rsidRPr="008B2E6C">
        <w:rPr>
          <w:rFonts w:ascii="Calibri" w:hAnsi="Calibri" w:cs="Calibri"/>
          <w:snapToGrid/>
          <w:color w:val="FF0000"/>
          <w:sz w:val="24"/>
          <w:szCs w:val="24"/>
        </w:rPr>
        <w:t>240/60/3 electric</w:t>
      </w:r>
      <w:r w:rsidR="00EE57B0" w:rsidRPr="008B2E6C">
        <w:rPr>
          <w:rFonts w:ascii="Calibri" w:hAnsi="Calibri" w:cs="Calibri"/>
          <w:snapToGrid/>
          <w:color w:val="FF0000"/>
          <w:sz w:val="24"/>
          <w:szCs w:val="24"/>
        </w:rPr>
        <w:t xml:space="preserve">:  </w:t>
      </w:r>
    </w:p>
    <w:p w:rsidR="007C680F" w:rsidRDefault="007C680F" w:rsidP="007C680F">
      <w:pPr>
        <w:pStyle w:val="ColorPoint28-CSECASHIERSTATI"/>
        <w:widowControl/>
        <w:numPr>
          <w:ilvl w:val="0"/>
          <w:numId w:val="26"/>
        </w:numPr>
        <w:ind w:left="180" w:hanging="180"/>
        <w:outlineLvl w:val="0"/>
        <w:rPr>
          <w:rFonts w:ascii="Calibri" w:hAnsi="Calibri" w:cs="Calibri"/>
          <w:snapToGrid/>
          <w:color w:val="FF0000"/>
          <w:sz w:val="24"/>
          <w:szCs w:val="24"/>
        </w:rPr>
      </w:pPr>
      <w:r w:rsidRPr="008B2E6C">
        <w:rPr>
          <w:rFonts w:ascii="Calibri" w:hAnsi="Calibri" w:cs="Calibri"/>
          <w:snapToGrid/>
          <w:color w:val="FF0000"/>
          <w:sz w:val="24"/>
          <w:szCs w:val="24"/>
        </w:rPr>
        <w:t>480/60/3 electric</w:t>
      </w:r>
      <w:r w:rsidR="00EE57B0" w:rsidRPr="008B2E6C">
        <w:rPr>
          <w:rFonts w:ascii="Calibri" w:hAnsi="Calibri" w:cs="Calibri"/>
          <w:snapToGrid/>
          <w:color w:val="FF0000"/>
          <w:sz w:val="24"/>
          <w:szCs w:val="24"/>
        </w:rPr>
        <w:t xml:space="preserve">:  Belfry High School (2), Feds Creek Elementary (1); </w:t>
      </w:r>
      <w:r w:rsidR="008E2A97" w:rsidRPr="008B2E6C">
        <w:rPr>
          <w:rFonts w:ascii="Calibri" w:hAnsi="Calibri" w:cs="Calibri"/>
          <w:snapToGrid/>
          <w:color w:val="FF0000"/>
          <w:sz w:val="24"/>
          <w:szCs w:val="24"/>
        </w:rPr>
        <w:t>Pike Central High School</w:t>
      </w:r>
      <w:r w:rsidR="007D2D86">
        <w:rPr>
          <w:rFonts w:ascii="Calibri" w:hAnsi="Calibri" w:cs="Calibri"/>
          <w:snapToGrid/>
          <w:color w:val="FF0000"/>
          <w:sz w:val="24"/>
          <w:szCs w:val="24"/>
        </w:rPr>
        <w:t xml:space="preserve"> (2)</w:t>
      </w:r>
      <w:r w:rsidR="006A4C30" w:rsidRPr="008B2E6C">
        <w:rPr>
          <w:rFonts w:ascii="Calibri" w:hAnsi="Calibri" w:cs="Calibri"/>
          <w:snapToGrid/>
          <w:color w:val="FF0000"/>
          <w:sz w:val="24"/>
          <w:szCs w:val="24"/>
        </w:rPr>
        <w:t>; Shelby Valley High School</w:t>
      </w:r>
      <w:r w:rsidR="007D2D86">
        <w:rPr>
          <w:rFonts w:ascii="Calibri" w:hAnsi="Calibri" w:cs="Calibri"/>
          <w:snapToGrid/>
          <w:color w:val="FF0000"/>
          <w:sz w:val="24"/>
          <w:szCs w:val="24"/>
        </w:rPr>
        <w:t xml:space="preserve"> (1)</w:t>
      </w:r>
    </w:p>
    <w:p w:rsidR="00F9452D" w:rsidRPr="008B2E6C" w:rsidRDefault="00F9452D" w:rsidP="00F9452D">
      <w:pPr>
        <w:pStyle w:val="ColorPoint28-CSECASHIERSTATI"/>
        <w:widowControl/>
        <w:ind w:left="180"/>
        <w:outlineLvl w:val="0"/>
        <w:rPr>
          <w:rFonts w:ascii="Calibri" w:hAnsi="Calibri" w:cs="Calibri"/>
          <w:snapToGrid/>
          <w:color w:val="FF0000"/>
          <w:sz w:val="24"/>
          <w:szCs w:val="24"/>
        </w:rPr>
      </w:pPr>
    </w:p>
    <w:bookmarkEnd w:id="3"/>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3/4" cold water connection</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2” waste water connection</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bookmarkStart w:id="4" w:name="_Hlk74072598"/>
      <w:r w:rsidRPr="008B2E6C">
        <w:rPr>
          <w:rFonts w:ascii="Calibri" w:hAnsi="Calibri" w:cs="Calibri"/>
          <w:snapToGrid/>
          <w:sz w:val="24"/>
          <w:szCs w:val="24"/>
        </w:rPr>
        <w:t>304 type stainless steel interior and exterior finishes</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Seamless hygienic cooking cabinet with coved corners</w:t>
      </w:r>
      <w:bookmarkEnd w:id="4"/>
      <w:r w:rsidRPr="008B2E6C">
        <w:rPr>
          <w:rFonts w:ascii="Calibri" w:hAnsi="Calibri" w:cs="Calibri"/>
          <w:snapToGrid/>
          <w:sz w:val="24"/>
          <w:szCs w:val="24"/>
        </w:rPr>
        <w:t xml:space="preserve"> and splash guard</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bookmarkStart w:id="5" w:name="_Hlk54869738"/>
      <w:r w:rsidRPr="008B2E6C">
        <w:rPr>
          <w:rFonts w:ascii="Calibri" w:hAnsi="Calibri" w:cs="Calibri"/>
          <w:snapToGrid/>
          <w:sz w:val="24"/>
          <w:szCs w:val="24"/>
        </w:rPr>
        <w:t>Open stacking kit</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 xml:space="preserve">Five (5) grid shelves, </w:t>
      </w:r>
      <w:r w:rsidRPr="008B2E6C">
        <w:rPr>
          <w:rFonts w:ascii="Calibri" w:hAnsi="Calibri" w:cs="Calibri"/>
          <w:sz w:val="24"/>
          <w:szCs w:val="24"/>
        </w:rPr>
        <w:t>22-5/8” x 20-7/8”</w:t>
      </w:r>
    </w:p>
    <w:bookmarkEnd w:id="5"/>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Triple-pane glass door window with rear ventilated panel, hinged inner pane, and integrated sealing mechanism</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Door drip pan with automatic drain-off</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Plug-in type door gasket</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Magnetic door switch with automatic shut-off when opened and restart when closed</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Removable service door for service and monitoring</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Color touch display for programming, settings control, temperature display (F or C), humidity display, operation mode control, 24-hour time display, and function visualization</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bookmarkStart w:id="6" w:name="_Hlk74073841"/>
      <w:r w:rsidRPr="008B2E6C">
        <w:rPr>
          <w:rFonts w:ascii="Calibri" w:hAnsi="Calibri" w:cs="Calibri"/>
          <w:snapToGrid/>
          <w:sz w:val="24"/>
          <w:szCs w:val="24"/>
        </w:rPr>
        <w:t>HACCP data memory and output via IP-protected USB interface</w:t>
      </w:r>
      <w:bookmarkEnd w:id="6"/>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bookmarkStart w:id="7" w:name="_Hlk74072992"/>
      <w:r w:rsidRPr="008B2E6C">
        <w:rPr>
          <w:rFonts w:ascii="Calibri" w:hAnsi="Calibri" w:cs="Calibri"/>
          <w:snapToGrid/>
          <w:sz w:val="24"/>
          <w:szCs w:val="24"/>
        </w:rPr>
        <w:t>LED Lighting in cooking cabinet</w:t>
      </w:r>
      <w:bookmarkEnd w:id="7"/>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High-performance steam generator</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Electronic safety temperature limiter for steam generator and convection heating</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Reversing, high speed fans with 5 programmable speeds, and integral fan wheel brakes</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Automatic active rinsing and drainage of steam generator by pump</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Automatic cleaning and deliming system with nine (9) cleaning programs servicing oven compartment and steam generator</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Retractable hand shower with automatic rewind</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Integral maintenance-free fat separation system without additional filter</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Cool-down function</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Automatic adaptation to the installation location (elevation, climate, etc.)</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Demand related power supply</w:t>
      </w:r>
    </w:p>
    <w:p w:rsidR="007C680F" w:rsidRPr="008B2E6C" w:rsidRDefault="007C680F" w:rsidP="007C680F">
      <w:pPr>
        <w:pStyle w:val="ColorPoint28-CSECASHIERSTATI"/>
        <w:widowControl/>
        <w:numPr>
          <w:ilvl w:val="0"/>
          <w:numId w:val="26"/>
        </w:numPr>
        <w:ind w:left="180" w:hanging="180"/>
        <w:outlineLvl w:val="0"/>
        <w:rPr>
          <w:rFonts w:ascii="Calibri" w:hAnsi="Calibri" w:cs="Calibri"/>
          <w:snapToGrid/>
          <w:sz w:val="24"/>
          <w:szCs w:val="24"/>
        </w:rPr>
      </w:pPr>
      <w:r w:rsidRPr="008B2E6C">
        <w:rPr>
          <w:rFonts w:ascii="Calibri" w:hAnsi="Calibri" w:cs="Calibri"/>
          <w:snapToGrid/>
          <w:sz w:val="24"/>
          <w:szCs w:val="24"/>
        </w:rPr>
        <w:t>Integral core temperature probe</w:t>
      </w:r>
    </w:p>
    <w:p w:rsidR="007C680F" w:rsidRPr="008B2E6C" w:rsidRDefault="007C680F" w:rsidP="007C680F">
      <w:pPr>
        <w:pStyle w:val="ColorPoint28-CSECASHIERSTATI"/>
        <w:widowControl/>
        <w:outlineLvl w:val="0"/>
        <w:rPr>
          <w:rFonts w:ascii="Calibri" w:hAnsi="Calibri" w:cs="Calibri"/>
          <w:snapToGrid/>
          <w:sz w:val="24"/>
          <w:szCs w:val="24"/>
        </w:rPr>
      </w:pPr>
      <w:bookmarkStart w:id="8" w:name="_Hlk140676715"/>
    </w:p>
    <w:p w:rsidR="007C680F" w:rsidRPr="00B86AE8" w:rsidRDefault="007C680F" w:rsidP="007C680F">
      <w:pPr>
        <w:pStyle w:val="ColorPoint28-CSECASHIERSTATI"/>
        <w:widowControl/>
        <w:outlineLvl w:val="0"/>
        <w:rPr>
          <w:rFonts w:ascii="Calibri" w:hAnsi="Calibri" w:cs="Calibri"/>
          <w:b/>
          <w:snapToGrid/>
          <w:sz w:val="24"/>
          <w:szCs w:val="24"/>
        </w:rPr>
      </w:pPr>
      <w:r w:rsidRPr="00B86AE8">
        <w:rPr>
          <w:rFonts w:ascii="Calibri" w:hAnsi="Calibri" w:cs="Calibri"/>
          <w:b/>
          <w:snapToGrid/>
          <w:sz w:val="24"/>
          <w:szCs w:val="24"/>
        </w:rPr>
        <w:t>PROVIDE WITH THE FOLLOWING OPTIONS:</w:t>
      </w:r>
    </w:p>
    <w:p w:rsidR="007C680F" w:rsidRPr="008B2E6C" w:rsidRDefault="007C680F" w:rsidP="007C680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80" w:hanging="180"/>
        <w:jc w:val="both"/>
        <w:rPr>
          <w:rFonts w:ascii="Calibri" w:hAnsi="Calibri" w:cs="Calibri"/>
        </w:rPr>
      </w:pPr>
      <w:bookmarkStart w:id="9" w:name="_Hlk125721622"/>
      <w:r w:rsidRPr="008B2E6C">
        <w:rPr>
          <w:rFonts w:ascii="Calibri" w:hAnsi="Calibri" w:cs="Calibri"/>
        </w:rPr>
        <w:t>UG I mobile, welded tubular stainless-steel stand open on all sides with caster (front casters to be locking)</w:t>
      </w:r>
      <w:bookmarkEnd w:id="9"/>
    </w:p>
    <w:bookmarkEnd w:id="8"/>
    <w:p w:rsidR="007C680F" w:rsidRPr="008B2E6C" w:rsidRDefault="007C680F" w:rsidP="007C680F">
      <w:pPr>
        <w:pStyle w:val="ColorPoint28-CSECASHIERSTATI"/>
        <w:widowControl/>
        <w:outlineLvl w:val="0"/>
        <w:rPr>
          <w:rFonts w:ascii="Calibri" w:hAnsi="Calibri" w:cs="Calibri"/>
          <w:snapToGrid/>
          <w:sz w:val="24"/>
          <w:szCs w:val="24"/>
        </w:rPr>
      </w:pPr>
    </w:p>
    <w:p w:rsidR="007C680F" w:rsidRPr="00B86AE8" w:rsidRDefault="007C680F" w:rsidP="007C680F">
      <w:pPr>
        <w:jc w:val="both"/>
        <w:rPr>
          <w:rFonts w:ascii="Calibri" w:hAnsi="Calibri" w:cs="Calibri"/>
          <w:b/>
          <w:color w:val="FF0000"/>
        </w:rPr>
      </w:pPr>
      <w:bookmarkStart w:id="10" w:name="_Hlk74076002"/>
      <w:r w:rsidRPr="00B86AE8">
        <w:rPr>
          <w:rFonts w:ascii="Calibri" w:hAnsi="Calibri" w:cs="Calibri"/>
          <w:b/>
        </w:rPr>
        <w:t>PROVIDE WITH THE FOLLOWING ACCESSORIES:</w:t>
      </w:r>
    </w:p>
    <w:p w:rsidR="007C680F" w:rsidRPr="008B2E6C" w:rsidRDefault="007C680F" w:rsidP="007C680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80" w:hanging="180"/>
        <w:jc w:val="both"/>
        <w:rPr>
          <w:rFonts w:ascii="Calibri" w:hAnsi="Calibri" w:cs="Calibri"/>
        </w:rPr>
      </w:pPr>
      <w:r w:rsidRPr="008B2E6C">
        <w:rPr>
          <w:rFonts w:ascii="Calibri" w:hAnsi="Calibri" w:cs="Calibri"/>
        </w:rPr>
        <w:t>One (1) Containers of 56.01.535 Active Green detergent tablets (supply one (1) case of single dosage bottles of Convocare cleaners if Convotherm is selected)</w:t>
      </w:r>
    </w:p>
    <w:p w:rsidR="007C680F" w:rsidRPr="008B2E6C" w:rsidRDefault="007C680F" w:rsidP="007C680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80" w:hanging="180"/>
        <w:jc w:val="both"/>
        <w:rPr>
          <w:rFonts w:ascii="Calibri" w:hAnsi="Calibri" w:cs="Calibri"/>
        </w:rPr>
      </w:pPr>
      <w:r w:rsidRPr="008B2E6C">
        <w:rPr>
          <w:rFonts w:ascii="Calibri" w:hAnsi="Calibri" w:cs="Calibri"/>
        </w:rPr>
        <w:t>One (1) Container of 56.00.562 care tablets (supply one (1) case of single dosage bottles of Convocare cleaners if Convotherm is selected)</w:t>
      </w:r>
    </w:p>
    <w:p w:rsidR="007C680F" w:rsidRPr="008B2E6C" w:rsidRDefault="007C680F" w:rsidP="007C680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80" w:hanging="180"/>
        <w:jc w:val="both"/>
        <w:rPr>
          <w:rFonts w:ascii="Calibri" w:hAnsi="Calibri" w:cs="Calibri"/>
        </w:rPr>
      </w:pPr>
      <w:r w:rsidRPr="008B2E6C">
        <w:rPr>
          <w:rFonts w:ascii="Calibri" w:hAnsi="Calibri" w:cs="Calibri"/>
        </w:rPr>
        <w:t>Two (2) extra 22-5/8” x 20-7/8” stainless steel grid shelves</w:t>
      </w:r>
    </w:p>
    <w:p w:rsidR="007C680F" w:rsidRPr="008B2E6C" w:rsidRDefault="007C680F" w:rsidP="007C680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80" w:hanging="180"/>
        <w:jc w:val="both"/>
        <w:rPr>
          <w:rFonts w:ascii="Calibri" w:hAnsi="Calibri" w:cs="Calibri"/>
        </w:rPr>
      </w:pPr>
      <w:r w:rsidRPr="008B2E6C">
        <w:rPr>
          <w:rFonts w:ascii="Calibri" w:hAnsi="Calibri" w:cs="Calibri"/>
        </w:rPr>
        <w:t>Ten (10) 12-3/4” x 20-7/8” CombiFry baskets</w:t>
      </w:r>
    </w:p>
    <w:p w:rsidR="007C680F" w:rsidRPr="008B2E6C" w:rsidRDefault="007C680F" w:rsidP="007C680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80" w:hanging="180"/>
        <w:jc w:val="both"/>
        <w:rPr>
          <w:rFonts w:ascii="Calibri" w:hAnsi="Calibri" w:cs="Calibri"/>
        </w:rPr>
      </w:pPr>
      <w:r w:rsidRPr="008B2E6C">
        <w:rPr>
          <w:rFonts w:ascii="Calibri" w:hAnsi="Calibri" w:cs="Calibri"/>
        </w:rPr>
        <w:t>Installation Kit</w:t>
      </w:r>
      <w:bookmarkStart w:id="11" w:name="_Hlk533069759"/>
      <w:bookmarkEnd w:id="10"/>
      <w:r w:rsidRPr="008B2E6C">
        <w:rPr>
          <w:rFonts w:ascii="Calibri" w:hAnsi="Calibri" w:cs="Calibri"/>
        </w:rPr>
        <w:t>s</w:t>
      </w:r>
    </w:p>
    <w:p w:rsidR="007C680F" w:rsidRPr="008B2E6C" w:rsidRDefault="007C680F" w:rsidP="007C680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80" w:hanging="180"/>
        <w:jc w:val="both"/>
        <w:rPr>
          <w:rFonts w:ascii="Calibri" w:hAnsi="Calibri" w:cs="Calibri"/>
        </w:rPr>
      </w:pPr>
      <w:r w:rsidRPr="008B2E6C">
        <w:rPr>
          <w:rFonts w:ascii="Calibri" w:hAnsi="Calibri" w:cs="Calibri"/>
        </w:rPr>
        <w:t>Manufacturer certified installation</w:t>
      </w:r>
    </w:p>
    <w:p w:rsidR="007C680F" w:rsidRPr="008B2E6C" w:rsidRDefault="007C680F" w:rsidP="007C680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80" w:hanging="180"/>
        <w:jc w:val="both"/>
        <w:rPr>
          <w:rFonts w:ascii="Calibri" w:hAnsi="Calibri" w:cs="Calibri"/>
        </w:rPr>
      </w:pPr>
      <w:bookmarkStart w:id="12" w:name="_Hlk140676766"/>
      <w:bookmarkEnd w:id="11"/>
      <w:r w:rsidRPr="008B2E6C">
        <w:rPr>
          <w:rFonts w:ascii="Calibri" w:hAnsi="Calibri" w:cs="Calibri"/>
        </w:rPr>
        <w:t>Restraining Cable</w:t>
      </w:r>
    </w:p>
    <w:bookmarkEnd w:id="12"/>
    <w:p w:rsidR="007C680F" w:rsidRPr="008B2E6C" w:rsidRDefault="007C680F" w:rsidP="007C680F">
      <w:pPr>
        <w:pStyle w:val="ColorPoint28-CSECASHIERSTATI"/>
        <w:widowControl/>
        <w:outlineLvl w:val="0"/>
        <w:rPr>
          <w:rFonts w:ascii="Calibri" w:hAnsi="Calibri" w:cs="Calibri"/>
          <w:snapToGrid/>
          <w:sz w:val="24"/>
          <w:szCs w:val="24"/>
        </w:rPr>
      </w:pPr>
    </w:p>
    <w:p w:rsidR="00072788" w:rsidRPr="00B86AE8" w:rsidRDefault="00072788" w:rsidP="007C680F">
      <w:pPr>
        <w:ind w:right="-7"/>
        <w:jc w:val="both"/>
        <w:rPr>
          <w:rFonts w:ascii="Calibri" w:hAnsi="Calibri" w:cs="Calibri"/>
          <w:b/>
        </w:rPr>
      </w:pPr>
      <w:bookmarkStart w:id="13" w:name="_Hlk74076941"/>
      <w:r w:rsidRPr="00B86AE8">
        <w:rPr>
          <w:rFonts w:ascii="Calibri" w:hAnsi="Calibri" w:cs="Calibri"/>
          <w:b/>
        </w:rPr>
        <w:t>PROVIDE WITH THE FOLLOWING ANALYSIS AND COST OPTION AS NEEDED:</w:t>
      </w:r>
    </w:p>
    <w:p w:rsidR="007C680F" w:rsidRPr="008B2E6C" w:rsidRDefault="007C680F" w:rsidP="007C680F">
      <w:pPr>
        <w:ind w:right="-7"/>
        <w:jc w:val="both"/>
        <w:rPr>
          <w:rFonts w:ascii="Calibri" w:hAnsi="Calibri" w:cs="Calibri"/>
        </w:rPr>
      </w:pPr>
      <w:r w:rsidRPr="008B2E6C">
        <w:rPr>
          <w:rFonts w:ascii="Calibri" w:hAnsi="Calibri" w:cs="Calibri"/>
        </w:rPr>
        <w:t>Acquire water sample from project site’s water source and have water sample tested.</w:t>
      </w:r>
    </w:p>
    <w:p w:rsidR="007C680F" w:rsidRPr="008B2E6C" w:rsidRDefault="007C680F" w:rsidP="007C680F">
      <w:pPr>
        <w:ind w:right="-7"/>
        <w:jc w:val="both"/>
        <w:rPr>
          <w:rFonts w:ascii="Calibri" w:hAnsi="Calibri" w:cs="Calibri"/>
        </w:rPr>
      </w:pPr>
    </w:p>
    <w:p w:rsidR="007C680F" w:rsidRPr="008B2E6C" w:rsidRDefault="007C680F" w:rsidP="007C680F">
      <w:pPr>
        <w:ind w:right="-7"/>
        <w:jc w:val="both"/>
        <w:rPr>
          <w:rFonts w:ascii="Calibri" w:hAnsi="Calibri" w:cs="Calibri"/>
        </w:rPr>
      </w:pPr>
      <w:r w:rsidRPr="008B2E6C">
        <w:rPr>
          <w:rFonts w:ascii="Calibri" w:hAnsi="Calibri" w:cs="Calibri"/>
        </w:rPr>
        <w:t>If water test reveals that water quality does not meet item manufacturer’s water quality requirements; Provide as an accessory to this item, the manufacturer’s recommended water filtering system with standard components sized for this oven. Along with components shipped with base system, furnish (1) additional cartridge. Secure filter system on wall as shown on drawing ready for P.C. to make final connections. P.C. to make final connection to water source and interconnect to each oven.</w:t>
      </w:r>
    </w:p>
    <w:bookmarkEnd w:id="13"/>
    <w:p w:rsidR="007C680F" w:rsidRPr="008B2E6C" w:rsidRDefault="007C680F" w:rsidP="007C680F">
      <w:pPr>
        <w:widowControl w:val="0"/>
        <w:ind w:right="-7"/>
        <w:jc w:val="both"/>
        <w:rPr>
          <w:rFonts w:ascii="Calibri" w:hAnsi="Calibri" w:cs="Calibri"/>
          <w:snapToGrid w:val="0"/>
          <w:color w:val="FF0000"/>
        </w:rPr>
      </w:pPr>
    </w:p>
    <w:p w:rsidR="007C680F" w:rsidRPr="008B2E6C" w:rsidRDefault="007C680F" w:rsidP="007C680F">
      <w:pPr>
        <w:ind w:right="-81"/>
        <w:jc w:val="both"/>
        <w:rPr>
          <w:rFonts w:ascii="Calibri" w:hAnsi="Calibri" w:cs="Calibri"/>
        </w:rPr>
      </w:pPr>
      <w:r w:rsidRPr="008B2E6C">
        <w:rPr>
          <w:rFonts w:ascii="Calibri" w:hAnsi="Calibri" w:cs="Calibri"/>
        </w:rPr>
        <w:t>K</w:t>
      </w:r>
      <w:r w:rsidR="00072788" w:rsidRPr="008B2E6C">
        <w:rPr>
          <w:rFonts w:ascii="Calibri" w:hAnsi="Calibri" w:cs="Calibri"/>
        </w:rPr>
        <w:t>itchen Equipment Contractor</w:t>
      </w:r>
      <w:r w:rsidRPr="008B2E6C">
        <w:rPr>
          <w:rFonts w:ascii="Calibri" w:hAnsi="Calibri" w:cs="Calibri"/>
        </w:rPr>
        <w:t xml:space="preserve"> to set combi in place</w:t>
      </w:r>
      <w:r w:rsidR="00350130">
        <w:rPr>
          <w:rFonts w:ascii="Calibri" w:hAnsi="Calibri" w:cs="Calibri"/>
        </w:rPr>
        <w:t xml:space="preserve"> </w:t>
      </w:r>
      <w:r w:rsidRPr="008B2E6C">
        <w:rPr>
          <w:rFonts w:ascii="Calibri" w:hAnsi="Calibri" w:cs="Calibri"/>
        </w:rPr>
        <w:t>and provide copper drain line to floor sink per manufacturer’s specifications.</w:t>
      </w:r>
    </w:p>
    <w:p w:rsidR="007C680F" w:rsidRPr="008B2E6C" w:rsidRDefault="007C680F" w:rsidP="007C680F">
      <w:pPr>
        <w:pStyle w:val="ColorPoint28-CSECASHIERSTATI"/>
        <w:widowControl/>
        <w:outlineLvl w:val="0"/>
        <w:rPr>
          <w:rFonts w:ascii="Calibri" w:hAnsi="Calibri" w:cs="Calibri"/>
          <w:snapToGrid/>
          <w:sz w:val="24"/>
          <w:szCs w:val="24"/>
        </w:rPr>
      </w:pPr>
    </w:p>
    <w:p w:rsidR="007C680F" w:rsidRPr="000A1A46" w:rsidRDefault="007C680F" w:rsidP="000A1A46">
      <w:pPr>
        <w:pStyle w:val="Header"/>
        <w:rPr>
          <w:rFonts w:ascii="Calibri" w:hAnsi="Calibri" w:cs="Calibri"/>
        </w:rPr>
      </w:pPr>
      <w:r w:rsidRPr="009E40FD">
        <w:rPr>
          <w:rFonts w:ascii="Calibri" w:hAnsi="Calibri" w:cs="Calibri"/>
          <w:b/>
        </w:rPr>
        <w:t>MANUFACTURER &amp; MODEL:</w:t>
      </w:r>
      <w:r w:rsidRPr="008B2E6C">
        <w:rPr>
          <w:rFonts w:ascii="Calibri" w:hAnsi="Calibri" w:cs="Calibri"/>
        </w:rPr>
        <w:t xml:space="preserve"> RATIONAL </w:t>
      </w:r>
      <w:r w:rsidR="008B2E6C" w:rsidRPr="008B2E6C">
        <w:rPr>
          <w:rFonts w:ascii="Calibri" w:hAnsi="Calibri" w:cs="Calibri"/>
        </w:rPr>
        <w:t>Digital Control Model ICP 10-FULL E</w:t>
      </w:r>
      <w:r w:rsidR="000A1A46">
        <w:rPr>
          <w:rFonts w:ascii="Calibri" w:hAnsi="Calibri" w:cs="Calibri"/>
        </w:rPr>
        <w:t xml:space="preserve"> or comparable model and brand</w:t>
      </w:r>
      <w:r w:rsidRPr="008B2E6C">
        <w:rPr>
          <w:rFonts w:ascii="Calibri" w:hAnsi="Calibri" w:cs="Calibri"/>
        </w:rPr>
        <w:t xml:space="preserve"> will be accepted as an alternative manufacturer provided the product conforms to the dimensions, construction, design, capacity, and function of the specified Manufacturer.</w:t>
      </w:r>
      <w:bookmarkEnd w:id="0"/>
      <w:bookmarkEnd w:id="2"/>
    </w:p>
    <w:p w:rsidR="007C680F" w:rsidRPr="008B2E6C" w:rsidRDefault="007C680F" w:rsidP="007C680F">
      <w:pPr>
        <w:pStyle w:val="Body"/>
        <w:rPr>
          <w:rFonts w:ascii="Calibri" w:eastAsia="Calibri" w:hAnsi="Calibri" w:cs="Calibri"/>
        </w:rPr>
      </w:pPr>
    </w:p>
    <w:p w:rsidR="00553080" w:rsidRPr="008B2E6C" w:rsidRDefault="00553080">
      <w:pPr>
        <w:pStyle w:val="Body"/>
        <w:ind w:left="1440"/>
        <w:rPr>
          <w:rFonts w:ascii="Calibri" w:eastAsia="Calibri" w:hAnsi="Calibri" w:cs="Calibri"/>
        </w:rPr>
      </w:pPr>
    </w:p>
    <w:p w:rsidR="00553080" w:rsidRPr="008B2E6C" w:rsidRDefault="00553080" w:rsidP="007C680F">
      <w:pPr>
        <w:pStyle w:val="Body"/>
        <w:ind w:left="1440"/>
        <w:jc w:val="both"/>
        <w:rPr>
          <w:rFonts w:ascii="Calibri" w:eastAsia="Calibri" w:hAnsi="Calibri" w:cs="Calibri"/>
        </w:rPr>
      </w:pPr>
    </w:p>
    <w:p w:rsidR="00553080" w:rsidRPr="008B2E6C" w:rsidRDefault="001C33C9" w:rsidP="00841D9A">
      <w:pPr>
        <w:pStyle w:val="Title"/>
        <w:jc w:val="left"/>
        <w:rPr>
          <w:rFonts w:ascii="Calibri" w:hAnsi="Calibri" w:cs="Calibri"/>
        </w:rPr>
      </w:pPr>
      <w:r w:rsidRPr="008B2E6C">
        <w:rPr>
          <w:rFonts w:ascii="Calibri" w:eastAsia="Arial Unicode MS" w:hAnsi="Calibri" w:cs="Calibri"/>
          <w:b w:val="0"/>
          <w:bCs w:val="0"/>
        </w:rPr>
        <w:br w:type="page"/>
      </w:r>
    </w:p>
    <w:p w:rsidR="00553080" w:rsidRPr="008B2E6C" w:rsidRDefault="00841D9A">
      <w:pPr>
        <w:pStyle w:val="Title"/>
        <w:rPr>
          <w:rFonts w:ascii="Calibri" w:hAnsi="Calibri" w:cs="Calibri"/>
        </w:rPr>
      </w:pPr>
      <w:r w:rsidRPr="0020113E">
        <w:rPr>
          <w:rFonts w:ascii="Calibri" w:eastAsia="Arial Unicode MS" w:hAnsi="Calibri" w:cs="Calibri"/>
        </w:rPr>
        <w:t>PIKE COUNTY SCHOOLS</w:t>
      </w:r>
      <w:r w:rsidR="001C33C9" w:rsidRPr="008B2E6C">
        <w:rPr>
          <w:rFonts w:ascii="Calibri" w:eastAsia="Arial Unicode MS" w:hAnsi="Calibri" w:cs="Calibri"/>
        </w:rPr>
        <w:t xml:space="preserve"> BID CERTIFICATION </w:t>
      </w:r>
    </w:p>
    <w:p w:rsidR="00553080" w:rsidRPr="008B2E6C" w:rsidRDefault="00553080">
      <w:pPr>
        <w:pStyle w:val="Header"/>
        <w:widowControl w:val="0"/>
        <w:tabs>
          <w:tab w:val="clear" w:pos="4320"/>
          <w:tab w:val="clear" w:pos="8640"/>
        </w:tabs>
        <w:jc w:val="both"/>
        <w:rPr>
          <w:rFonts w:ascii="Calibri" w:eastAsia="Times New Roman" w:hAnsi="Calibri" w:cs="Calibri"/>
        </w:rPr>
      </w:pPr>
    </w:p>
    <w:p w:rsidR="00553080" w:rsidRPr="008B2E6C" w:rsidRDefault="001C33C9">
      <w:pPr>
        <w:pStyle w:val="BodyText3"/>
        <w:jc w:val="center"/>
        <w:rPr>
          <w:rFonts w:ascii="Calibri" w:hAnsi="Calibri" w:cs="Calibri"/>
          <w:b/>
          <w:bCs/>
          <w:sz w:val="24"/>
          <w:szCs w:val="24"/>
        </w:rPr>
      </w:pPr>
      <w:r w:rsidRPr="008B2E6C">
        <w:rPr>
          <w:rFonts w:ascii="Calibri" w:hAnsi="Calibri" w:cs="Calibri"/>
          <w:b/>
          <w:bCs/>
          <w:sz w:val="24"/>
          <w:szCs w:val="24"/>
        </w:rPr>
        <w:t>STATEMENT OF SUBMISSION</w:t>
      </w:r>
    </w:p>
    <w:p w:rsidR="00553080" w:rsidRPr="008B2E6C" w:rsidRDefault="00553080">
      <w:pPr>
        <w:pStyle w:val="BodyText3"/>
        <w:jc w:val="left"/>
        <w:rPr>
          <w:rFonts w:ascii="Calibri" w:hAnsi="Calibri" w:cs="Calibri"/>
          <w:sz w:val="24"/>
          <w:szCs w:val="24"/>
        </w:rPr>
      </w:pPr>
    </w:p>
    <w:p w:rsidR="00553080" w:rsidRPr="008B2E6C" w:rsidRDefault="00E41474">
      <w:pPr>
        <w:pStyle w:val="BodyText3"/>
        <w:jc w:val="left"/>
        <w:rPr>
          <w:rFonts w:ascii="Calibri" w:hAnsi="Calibri" w:cs="Calibri"/>
          <w:sz w:val="24"/>
          <w:szCs w:val="24"/>
        </w:rPr>
      </w:pPr>
      <w:r>
        <w:rPr>
          <w:rFonts w:ascii="Calibri" w:hAnsi="Calibri" w:cs="Calibri"/>
          <w:sz w:val="24"/>
          <w:szCs w:val="24"/>
        </w:rPr>
        <w:t>The Bidder has</w:t>
      </w:r>
      <w:r w:rsidR="001C33C9" w:rsidRPr="008B2E6C">
        <w:rPr>
          <w:rFonts w:ascii="Calibri" w:hAnsi="Calibri" w:cs="Calibri"/>
          <w:sz w:val="24"/>
          <w:szCs w:val="24"/>
        </w:rPr>
        <w:t xml:space="preser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DISTRICT’S Board of Education of any part of the bid offer within the time stipulated, a contract shall thereby be created in accordance with the specifications for that part of the bid offer accepted.  </w:t>
      </w:r>
    </w:p>
    <w:p w:rsidR="00553080" w:rsidRPr="008B2E6C" w:rsidRDefault="00553080">
      <w:pPr>
        <w:pStyle w:val="BodyText3"/>
        <w:jc w:val="left"/>
        <w:rPr>
          <w:rFonts w:ascii="Calibri" w:hAnsi="Calibri" w:cs="Calibri"/>
          <w:sz w:val="24"/>
          <w:szCs w:val="24"/>
        </w:rPr>
      </w:pPr>
    </w:p>
    <w:p w:rsidR="00553080" w:rsidRPr="008B2E6C" w:rsidRDefault="00553080">
      <w:pPr>
        <w:pStyle w:val="Header"/>
        <w:tabs>
          <w:tab w:val="clear" w:pos="4320"/>
          <w:tab w:val="clear" w:pos="8640"/>
        </w:tabs>
        <w:jc w:val="both"/>
        <w:rPr>
          <w:rFonts w:ascii="Calibri" w:hAnsi="Calibri" w:cs="Calibri"/>
          <w:u w:val="single"/>
        </w:rPr>
      </w:pPr>
    </w:p>
    <w:p w:rsidR="00553080" w:rsidRPr="008B2E6C" w:rsidRDefault="001C33C9">
      <w:pPr>
        <w:pStyle w:val="Header"/>
        <w:tabs>
          <w:tab w:val="clear" w:pos="4320"/>
          <w:tab w:val="clear" w:pos="8640"/>
        </w:tabs>
        <w:jc w:val="both"/>
        <w:rPr>
          <w:rFonts w:ascii="Calibri" w:hAnsi="Calibri" w:cs="Calibri"/>
          <w:u w:val="single"/>
        </w:rPr>
      </w:pPr>
      <w:r w:rsidRPr="008B2E6C">
        <w:rPr>
          <w:rFonts w:ascii="Calibri" w:hAnsi="Calibri" w:cs="Calibri"/>
          <w:u w:val="single"/>
        </w:rPr>
        <w:t>Include in your Sealed Bid Packet:</w:t>
      </w:r>
    </w:p>
    <w:p w:rsidR="00553080" w:rsidRPr="008B2E6C" w:rsidRDefault="00553080">
      <w:pPr>
        <w:pStyle w:val="Header"/>
        <w:tabs>
          <w:tab w:val="clear" w:pos="4320"/>
          <w:tab w:val="clear" w:pos="8640"/>
        </w:tabs>
        <w:jc w:val="both"/>
        <w:rPr>
          <w:rFonts w:ascii="Calibri" w:hAnsi="Calibri" w:cs="Calibri"/>
        </w:rPr>
      </w:pPr>
    </w:p>
    <w:p w:rsidR="00553080" w:rsidRPr="008B2E6C" w:rsidRDefault="001C33C9">
      <w:pPr>
        <w:pStyle w:val="Header"/>
        <w:numPr>
          <w:ilvl w:val="0"/>
          <w:numId w:val="23"/>
        </w:numPr>
        <w:jc w:val="both"/>
        <w:rPr>
          <w:rFonts w:ascii="Calibri" w:hAnsi="Calibri" w:cs="Calibri"/>
        </w:rPr>
      </w:pPr>
      <w:r w:rsidRPr="008B2E6C">
        <w:rPr>
          <w:rFonts w:ascii="Calibri" w:hAnsi="Calibri" w:cs="Calibri"/>
        </w:rPr>
        <w:t>This Certification form with the lower section completed and signed,</w:t>
      </w:r>
    </w:p>
    <w:p w:rsidR="00553080" w:rsidRPr="008B2E6C" w:rsidRDefault="001C33C9">
      <w:pPr>
        <w:pStyle w:val="Header"/>
        <w:numPr>
          <w:ilvl w:val="0"/>
          <w:numId w:val="23"/>
        </w:numPr>
        <w:jc w:val="both"/>
        <w:rPr>
          <w:rFonts w:ascii="Calibri" w:hAnsi="Calibri" w:cs="Calibri"/>
        </w:rPr>
      </w:pPr>
      <w:r w:rsidRPr="008B2E6C">
        <w:rPr>
          <w:rFonts w:ascii="Calibri" w:hAnsi="Calibri" w:cs="Calibri"/>
        </w:rPr>
        <w:t>A fully completed price worksheet.</w:t>
      </w:r>
    </w:p>
    <w:p w:rsidR="00553080" w:rsidRPr="008B2E6C" w:rsidRDefault="001C33C9">
      <w:pPr>
        <w:pStyle w:val="Header"/>
        <w:numPr>
          <w:ilvl w:val="0"/>
          <w:numId w:val="23"/>
        </w:numPr>
        <w:jc w:val="both"/>
        <w:rPr>
          <w:rFonts w:ascii="Calibri" w:hAnsi="Calibri" w:cs="Calibri"/>
        </w:rPr>
      </w:pPr>
      <w:r w:rsidRPr="008B2E6C">
        <w:rPr>
          <w:rFonts w:ascii="Calibri" w:hAnsi="Calibri" w:cs="Calibri"/>
        </w:rPr>
        <w:t xml:space="preserve">Product documentation including warranty information. </w:t>
      </w:r>
    </w:p>
    <w:p w:rsidR="00553080" w:rsidRPr="008B2E6C" w:rsidRDefault="001C33C9">
      <w:pPr>
        <w:pStyle w:val="Header"/>
        <w:numPr>
          <w:ilvl w:val="0"/>
          <w:numId w:val="23"/>
        </w:numPr>
        <w:jc w:val="both"/>
        <w:rPr>
          <w:rFonts w:ascii="Calibri" w:hAnsi="Calibri" w:cs="Calibri"/>
        </w:rPr>
      </w:pPr>
      <w:r w:rsidRPr="008B2E6C">
        <w:rPr>
          <w:rFonts w:ascii="Calibri" w:hAnsi="Calibri" w:cs="Calibri"/>
        </w:rPr>
        <w:t xml:space="preserve">Reference List (Name, Organization, Phone Number, Email Address) </w:t>
      </w:r>
    </w:p>
    <w:p w:rsidR="00553080" w:rsidRPr="008B2E6C" w:rsidRDefault="001C33C9">
      <w:pPr>
        <w:pStyle w:val="Header"/>
        <w:numPr>
          <w:ilvl w:val="0"/>
          <w:numId w:val="23"/>
        </w:numPr>
        <w:jc w:val="both"/>
        <w:rPr>
          <w:rFonts w:ascii="Calibri" w:hAnsi="Calibri" w:cs="Calibri"/>
        </w:rPr>
      </w:pPr>
      <w:r w:rsidRPr="008B2E6C">
        <w:rPr>
          <w:rFonts w:ascii="Calibri" w:hAnsi="Calibri" w:cs="Calibri"/>
        </w:rPr>
        <w:t>Specification deviation documentation (if applicable).</w:t>
      </w:r>
    </w:p>
    <w:p w:rsidR="00553080" w:rsidRPr="008B2E6C" w:rsidRDefault="00553080">
      <w:pPr>
        <w:pStyle w:val="Header"/>
        <w:tabs>
          <w:tab w:val="clear" w:pos="4320"/>
          <w:tab w:val="clear" w:pos="8640"/>
        </w:tabs>
        <w:jc w:val="both"/>
        <w:rPr>
          <w:rFonts w:ascii="Calibri" w:hAnsi="Calibri" w:cs="Calibri"/>
        </w:rPr>
      </w:pPr>
    </w:p>
    <w:p w:rsidR="00553080" w:rsidRPr="008B2E6C" w:rsidRDefault="00553080">
      <w:pPr>
        <w:pStyle w:val="Header"/>
        <w:tabs>
          <w:tab w:val="clear" w:pos="4320"/>
          <w:tab w:val="clear" w:pos="8640"/>
        </w:tabs>
        <w:jc w:val="both"/>
        <w:rPr>
          <w:rFonts w:ascii="Calibri" w:hAnsi="Calibri" w:cs="Calibri"/>
        </w:rPr>
      </w:pPr>
    </w:p>
    <w:p w:rsidR="00553080" w:rsidRPr="008B2E6C" w:rsidRDefault="00553080">
      <w:pPr>
        <w:pStyle w:val="Header"/>
        <w:tabs>
          <w:tab w:val="clear" w:pos="4320"/>
          <w:tab w:val="clear" w:pos="8640"/>
        </w:tabs>
        <w:jc w:val="both"/>
        <w:rPr>
          <w:rFonts w:ascii="Calibri" w:hAnsi="Calibri" w:cs="Calibri"/>
        </w:rPr>
      </w:pPr>
    </w:p>
    <w:p w:rsidR="00553080" w:rsidRPr="008B2E6C" w:rsidRDefault="00553080">
      <w:pPr>
        <w:pStyle w:val="Header"/>
        <w:tabs>
          <w:tab w:val="clear" w:pos="4320"/>
          <w:tab w:val="clear" w:pos="8640"/>
        </w:tabs>
        <w:jc w:val="both"/>
        <w:rPr>
          <w:rFonts w:ascii="Calibri" w:hAnsi="Calibri" w:cs="Calibri"/>
        </w:rPr>
      </w:pPr>
    </w:p>
    <w:p w:rsidR="00553080" w:rsidRPr="008B2E6C" w:rsidRDefault="00553080">
      <w:pPr>
        <w:pStyle w:val="Body"/>
        <w:jc w:val="both"/>
        <w:rPr>
          <w:rFonts w:ascii="Calibri" w:hAnsi="Calibri" w:cs="Calibri"/>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236"/>
        <w:gridCol w:w="2484"/>
        <w:gridCol w:w="270"/>
        <w:gridCol w:w="5508"/>
      </w:tblGrid>
      <w:tr w:rsidR="00553080" w:rsidRPr="008B2E6C">
        <w:trPr>
          <w:trHeight w:val="277"/>
        </w:trPr>
        <w:tc>
          <w:tcPr>
            <w:tcW w:w="5238"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270" w:type="dxa"/>
            <w:tcBorders>
              <w:top w:val="nil"/>
              <w:left w:val="nil"/>
              <w:bottom w:val="nil"/>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5508" w:type="dxa"/>
            <w:tcBorders>
              <w:top w:val="nil"/>
              <w:left w:val="nil"/>
              <w:bottom w:val="single" w:sz="4" w:space="0" w:color="000000"/>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r>
      <w:tr w:rsidR="00553080" w:rsidRPr="008B2E6C">
        <w:trPr>
          <w:trHeight w:val="282"/>
        </w:trPr>
        <w:tc>
          <w:tcPr>
            <w:tcW w:w="5238"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553080" w:rsidRPr="008B2E6C" w:rsidRDefault="001C33C9">
            <w:pPr>
              <w:pStyle w:val="Body"/>
              <w:jc w:val="both"/>
              <w:rPr>
                <w:rFonts w:ascii="Calibri" w:hAnsi="Calibri" w:cs="Calibri"/>
              </w:rPr>
            </w:pPr>
            <w:r w:rsidRPr="008B2E6C">
              <w:rPr>
                <w:rFonts w:ascii="Calibri" w:hAnsi="Calibri" w:cs="Calibri"/>
                <w:lang w:val="en-US"/>
              </w:rPr>
              <w:t>Bidding Firm</w:t>
            </w:r>
          </w:p>
        </w:tc>
        <w:tc>
          <w:tcPr>
            <w:tcW w:w="270" w:type="dxa"/>
            <w:tcBorders>
              <w:top w:val="nil"/>
              <w:left w:val="nil"/>
              <w:bottom w:val="nil"/>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5508" w:type="dxa"/>
            <w:tcBorders>
              <w:top w:val="single" w:sz="4" w:space="0" w:color="000000"/>
              <w:left w:val="nil"/>
              <w:bottom w:val="nil"/>
              <w:right w:val="nil"/>
            </w:tcBorders>
            <w:shd w:val="clear" w:color="auto" w:fill="auto"/>
            <w:tcMar>
              <w:top w:w="80" w:type="dxa"/>
              <w:left w:w="80" w:type="dxa"/>
              <w:bottom w:w="80" w:type="dxa"/>
              <w:right w:w="80" w:type="dxa"/>
            </w:tcMar>
          </w:tcPr>
          <w:p w:rsidR="00553080" w:rsidRPr="008B2E6C" w:rsidRDefault="001C33C9">
            <w:pPr>
              <w:pStyle w:val="Body"/>
              <w:jc w:val="both"/>
              <w:rPr>
                <w:rFonts w:ascii="Calibri" w:hAnsi="Calibri" w:cs="Calibri"/>
              </w:rPr>
            </w:pPr>
            <w:r w:rsidRPr="008B2E6C">
              <w:rPr>
                <w:rFonts w:ascii="Calibri" w:hAnsi="Calibri" w:cs="Calibri"/>
                <w:lang w:val="en-US"/>
              </w:rPr>
              <w:t>Authorizing Signature</w:t>
            </w:r>
          </w:p>
        </w:tc>
      </w:tr>
      <w:tr w:rsidR="00553080" w:rsidRPr="008B2E6C">
        <w:trPr>
          <w:trHeight w:val="277"/>
        </w:trPr>
        <w:tc>
          <w:tcPr>
            <w:tcW w:w="5238"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270" w:type="dxa"/>
            <w:tcBorders>
              <w:top w:val="nil"/>
              <w:left w:val="nil"/>
              <w:bottom w:val="nil"/>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5508" w:type="dxa"/>
            <w:tcBorders>
              <w:top w:val="nil"/>
              <w:left w:val="nil"/>
              <w:bottom w:val="single" w:sz="4" w:space="0" w:color="000000"/>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r>
      <w:tr w:rsidR="00553080" w:rsidRPr="008B2E6C">
        <w:trPr>
          <w:trHeight w:val="282"/>
        </w:trPr>
        <w:tc>
          <w:tcPr>
            <w:tcW w:w="5238"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553080" w:rsidRPr="008B2E6C" w:rsidRDefault="001C33C9">
            <w:pPr>
              <w:pStyle w:val="Body"/>
              <w:jc w:val="both"/>
              <w:rPr>
                <w:rFonts w:ascii="Calibri" w:hAnsi="Calibri" w:cs="Calibri"/>
              </w:rPr>
            </w:pPr>
            <w:r w:rsidRPr="008B2E6C">
              <w:rPr>
                <w:rFonts w:ascii="Calibri" w:hAnsi="Calibri" w:cs="Calibri"/>
                <w:lang w:val="en-US"/>
              </w:rPr>
              <w:t>Address 1</w:t>
            </w:r>
          </w:p>
        </w:tc>
        <w:tc>
          <w:tcPr>
            <w:tcW w:w="270" w:type="dxa"/>
            <w:tcBorders>
              <w:top w:val="nil"/>
              <w:left w:val="nil"/>
              <w:bottom w:val="nil"/>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5508" w:type="dxa"/>
            <w:tcBorders>
              <w:top w:val="single" w:sz="4" w:space="0" w:color="000000"/>
              <w:left w:val="nil"/>
              <w:bottom w:val="nil"/>
              <w:right w:val="nil"/>
            </w:tcBorders>
            <w:shd w:val="clear" w:color="auto" w:fill="auto"/>
            <w:tcMar>
              <w:top w:w="80" w:type="dxa"/>
              <w:left w:w="80" w:type="dxa"/>
              <w:bottom w:w="80" w:type="dxa"/>
              <w:right w:w="80" w:type="dxa"/>
            </w:tcMar>
          </w:tcPr>
          <w:p w:rsidR="00553080" w:rsidRPr="008B2E6C" w:rsidRDefault="001C33C9">
            <w:pPr>
              <w:pStyle w:val="Body"/>
              <w:jc w:val="both"/>
              <w:rPr>
                <w:rFonts w:ascii="Calibri" w:hAnsi="Calibri" w:cs="Calibri"/>
              </w:rPr>
            </w:pPr>
            <w:r w:rsidRPr="008B2E6C">
              <w:rPr>
                <w:rFonts w:ascii="Calibri" w:hAnsi="Calibri" w:cs="Calibri"/>
                <w:lang w:val="en-US"/>
              </w:rPr>
              <w:t>Printed Name</w:t>
            </w:r>
          </w:p>
        </w:tc>
      </w:tr>
      <w:tr w:rsidR="00553080" w:rsidRPr="008B2E6C">
        <w:trPr>
          <w:trHeight w:val="277"/>
        </w:trPr>
        <w:tc>
          <w:tcPr>
            <w:tcW w:w="5238"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270" w:type="dxa"/>
            <w:tcBorders>
              <w:top w:val="nil"/>
              <w:left w:val="nil"/>
              <w:bottom w:val="nil"/>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5508" w:type="dxa"/>
            <w:tcBorders>
              <w:top w:val="nil"/>
              <w:left w:val="nil"/>
              <w:bottom w:val="single" w:sz="4" w:space="0" w:color="000000"/>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r>
      <w:tr w:rsidR="00553080" w:rsidRPr="008B2E6C">
        <w:trPr>
          <w:trHeight w:val="282"/>
        </w:trPr>
        <w:tc>
          <w:tcPr>
            <w:tcW w:w="5238"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553080" w:rsidRPr="008B2E6C" w:rsidRDefault="001C33C9">
            <w:pPr>
              <w:pStyle w:val="Body"/>
              <w:jc w:val="both"/>
              <w:rPr>
                <w:rFonts w:ascii="Calibri" w:hAnsi="Calibri" w:cs="Calibri"/>
              </w:rPr>
            </w:pPr>
            <w:r w:rsidRPr="008B2E6C">
              <w:rPr>
                <w:rFonts w:ascii="Calibri" w:hAnsi="Calibri" w:cs="Calibri"/>
                <w:lang w:val="en-US"/>
              </w:rPr>
              <w:t>Address 2</w:t>
            </w:r>
          </w:p>
        </w:tc>
        <w:tc>
          <w:tcPr>
            <w:tcW w:w="270" w:type="dxa"/>
            <w:tcBorders>
              <w:top w:val="nil"/>
              <w:left w:val="nil"/>
              <w:bottom w:val="nil"/>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5508" w:type="dxa"/>
            <w:tcBorders>
              <w:top w:val="single" w:sz="4" w:space="0" w:color="000000"/>
              <w:left w:val="nil"/>
              <w:bottom w:val="nil"/>
              <w:right w:val="nil"/>
            </w:tcBorders>
            <w:shd w:val="clear" w:color="auto" w:fill="auto"/>
            <w:tcMar>
              <w:top w:w="80" w:type="dxa"/>
              <w:left w:w="80" w:type="dxa"/>
              <w:bottom w:w="80" w:type="dxa"/>
              <w:right w:w="80" w:type="dxa"/>
            </w:tcMar>
          </w:tcPr>
          <w:p w:rsidR="00553080" w:rsidRPr="008B2E6C" w:rsidRDefault="001C33C9">
            <w:pPr>
              <w:pStyle w:val="Body"/>
              <w:jc w:val="both"/>
              <w:rPr>
                <w:rFonts w:ascii="Calibri" w:hAnsi="Calibri" w:cs="Calibri"/>
              </w:rPr>
            </w:pPr>
            <w:r w:rsidRPr="008B2E6C">
              <w:rPr>
                <w:rFonts w:ascii="Calibri" w:hAnsi="Calibri" w:cs="Calibri"/>
                <w:lang w:val="en-US"/>
              </w:rPr>
              <w:t>Phone #</w:t>
            </w:r>
          </w:p>
        </w:tc>
      </w:tr>
      <w:tr w:rsidR="00553080" w:rsidRPr="008B2E6C">
        <w:trPr>
          <w:trHeight w:val="277"/>
        </w:trPr>
        <w:tc>
          <w:tcPr>
            <w:tcW w:w="5238"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270" w:type="dxa"/>
            <w:tcBorders>
              <w:top w:val="nil"/>
              <w:left w:val="nil"/>
              <w:bottom w:val="nil"/>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5508" w:type="dxa"/>
            <w:tcBorders>
              <w:top w:val="nil"/>
              <w:left w:val="nil"/>
              <w:bottom w:val="single" w:sz="4" w:space="0" w:color="000000"/>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r>
      <w:tr w:rsidR="00553080" w:rsidRPr="008B2E6C">
        <w:trPr>
          <w:trHeight w:val="282"/>
        </w:trPr>
        <w:tc>
          <w:tcPr>
            <w:tcW w:w="5238"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553080" w:rsidRPr="008B2E6C" w:rsidRDefault="001C33C9">
            <w:pPr>
              <w:pStyle w:val="Body"/>
              <w:jc w:val="both"/>
              <w:rPr>
                <w:rFonts w:ascii="Calibri" w:hAnsi="Calibri" w:cs="Calibri"/>
              </w:rPr>
            </w:pPr>
            <w:r w:rsidRPr="008B2E6C">
              <w:rPr>
                <w:rFonts w:ascii="Calibri" w:hAnsi="Calibri" w:cs="Calibri"/>
                <w:lang w:val="en-US"/>
              </w:rPr>
              <w:t>City</w:t>
            </w:r>
          </w:p>
        </w:tc>
        <w:tc>
          <w:tcPr>
            <w:tcW w:w="270" w:type="dxa"/>
            <w:tcBorders>
              <w:top w:val="nil"/>
              <w:left w:val="nil"/>
              <w:bottom w:val="nil"/>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5508" w:type="dxa"/>
            <w:tcBorders>
              <w:top w:val="single" w:sz="4" w:space="0" w:color="000000"/>
              <w:left w:val="nil"/>
              <w:bottom w:val="nil"/>
              <w:right w:val="nil"/>
            </w:tcBorders>
            <w:shd w:val="clear" w:color="auto" w:fill="auto"/>
            <w:tcMar>
              <w:top w:w="80" w:type="dxa"/>
              <w:left w:w="80" w:type="dxa"/>
              <w:bottom w:w="80" w:type="dxa"/>
              <w:right w:w="80" w:type="dxa"/>
            </w:tcMar>
          </w:tcPr>
          <w:p w:rsidR="00553080" w:rsidRPr="008B2E6C" w:rsidRDefault="001C33C9">
            <w:pPr>
              <w:pStyle w:val="Body"/>
              <w:jc w:val="both"/>
              <w:rPr>
                <w:rFonts w:ascii="Calibri" w:hAnsi="Calibri" w:cs="Calibri"/>
              </w:rPr>
            </w:pPr>
            <w:r w:rsidRPr="008B2E6C">
              <w:rPr>
                <w:rFonts w:ascii="Calibri" w:hAnsi="Calibri" w:cs="Calibri"/>
                <w:lang w:val="en-US"/>
              </w:rPr>
              <w:t>Fax #</w:t>
            </w:r>
          </w:p>
        </w:tc>
      </w:tr>
      <w:tr w:rsidR="00553080" w:rsidRPr="008B2E6C">
        <w:trPr>
          <w:trHeight w:val="277"/>
        </w:trPr>
        <w:tc>
          <w:tcPr>
            <w:tcW w:w="2518" w:type="dxa"/>
            <w:tcBorders>
              <w:top w:val="nil"/>
              <w:left w:val="nil"/>
              <w:bottom w:val="single" w:sz="4" w:space="0" w:color="000000"/>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236" w:type="dxa"/>
            <w:tcBorders>
              <w:top w:val="nil"/>
              <w:left w:val="nil"/>
              <w:bottom w:val="nil"/>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2484" w:type="dxa"/>
            <w:tcBorders>
              <w:top w:val="nil"/>
              <w:left w:val="nil"/>
              <w:bottom w:val="single" w:sz="4" w:space="0" w:color="000000"/>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270" w:type="dxa"/>
            <w:tcBorders>
              <w:top w:val="nil"/>
              <w:left w:val="nil"/>
              <w:bottom w:val="nil"/>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5508" w:type="dxa"/>
            <w:tcBorders>
              <w:top w:val="nil"/>
              <w:left w:val="nil"/>
              <w:bottom w:val="single" w:sz="4" w:space="0" w:color="000000"/>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r>
      <w:tr w:rsidR="00553080" w:rsidRPr="008B2E6C">
        <w:trPr>
          <w:trHeight w:val="282"/>
        </w:trPr>
        <w:tc>
          <w:tcPr>
            <w:tcW w:w="2518" w:type="dxa"/>
            <w:tcBorders>
              <w:top w:val="single" w:sz="4" w:space="0" w:color="000000"/>
              <w:left w:val="nil"/>
              <w:bottom w:val="nil"/>
              <w:right w:val="nil"/>
            </w:tcBorders>
            <w:shd w:val="clear" w:color="auto" w:fill="auto"/>
            <w:tcMar>
              <w:top w:w="80" w:type="dxa"/>
              <w:left w:w="80" w:type="dxa"/>
              <w:bottom w:w="80" w:type="dxa"/>
              <w:right w:w="80" w:type="dxa"/>
            </w:tcMar>
          </w:tcPr>
          <w:p w:rsidR="00553080" w:rsidRPr="008B2E6C" w:rsidRDefault="001C33C9">
            <w:pPr>
              <w:pStyle w:val="Body"/>
              <w:jc w:val="both"/>
              <w:rPr>
                <w:rFonts w:ascii="Calibri" w:hAnsi="Calibri" w:cs="Calibri"/>
              </w:rPr>
            </w:pPr>
            <w:r w:rsidRPr="008B2E6C">
              <w:rPr>
                <w:rFonts w:ascii="Calibri" w:hAnsi="Calibri" w:cs="Calibri"/>
                <w:lang w:val="en-US"/>
              </w:rPr>
              <w:t>State</w:t>
            </w:r>
          </w:p>
        </w:tc>
        <w:tc>
          <w:tcPr>
            <w:tcW w:w="236" w:type="dxa"/>
            <w:tcBorders>
              <w:top w:val="nil"/>
              <w:left w:val="nil"/>
              <w:bottom w:val="nil"/>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2484" w:type="dxa"/>
            <w:tcBorders>
              <w:top w:val="single" w:sz="4" w:space="0" w:color="000000"/>
              <w:left w:val="nil"/>
              <w:bottom w:val="nil"/>
              <w:right w:val="nil"/>
            </w:tcBorders>
            <w:shd w:val="clear" w:color="auto" w:fill="auto"/>
            <w:tcMar>
              <w:top w:w="80" w:type="dxa"/>
              <w:left w:w="80" w:type="dxa"/>
              <w:bottom w:w="80" w:type="dxa"/>
              <w:right w:w="80" w:type="dxa"/>
            </w:tcMar>
          </w:tcPr>
          <w:p w:rsidR="00553080" w:rsidRPr="008B2E6C" w:rsidRDefault="001C33C9">
            <w:pPr>
              <w:pStyle w:val="Body"/>
              <w:jc w:val="both"/>
              <w:rPr>
                <w:rFonts w:ascii="Calibri" w:hAnsi="Calibri" w:cs="Calibri"/>
              </w:rPr>
            </w:pPr>
            <w:r w:rsidRPr="008B2E6C">
              <w:rPr>
                <w:rFonts w:ascii="Calibri" w:hAnsi="Calibri" w:cs="Calibri"/>
                <w:b/>
                <w:bCs/>
                <w:lang w:val="en-US"/>
              </w:rPr>
              <w:t>Zip</w:t>
            </w:r>
          </w:p>
        </w:tc>
        <w:tc>
          <w:tcPr>
            <w:tcW w:w="270" w:type="dxa"/>
            <w:tcBorders>
              <w:top w:val="nil"/>
              <w:left w:val="nil"/>
              <w:bottom w:val="nil"/>
              <w:right w:val="nil"/>
            </w:tcBorders>
            <w:shd w:val="clear" w:color="auto" w:fill="auto"/>
            <w:tcMar>
              <w:top w:w="80" w:type="dxa"/>
              <w:left w:w="80" w:type="dxa"/>
              <w:bottom w:w="80" w:type="dxa"/>
              <w:right w:w="80" w:type="dxa"/>
            </w:tcMar>
          </w:tcPr>
          <w:p w:rsidR="00553080" w:rsidRPr="008B2E6C" w:rsidRDefault="00553080">
            <w:pPr>
              <w:rPr>
                <w:rFonts w:ascii="Calibri" w:hAnsi="Calibri" w:cs="Calibri"/>
              </w:rPr>
            </w:pPr>
          </w:p>
        </w:tc>
        <w:tc>
          <w:tcPr>
            <w:tcW w:w="5508" w:type="dxa"/>
            <w:tcBorders>
              <w:top w:val="single" w:sz="4" w:space="0" w:color="000000"/>
              <w:left w:val="nil"/>
              <w:bottom w:val="nil"/>
              <w:right w:val="nil"/>
            </w:tcBorders>
            <w:shd w:val="clear" w:color="auto" w:fill="auto"/>
            <w:tcMar>
              <w:top w:w="80" w:type="dxa"/>
              <w:left w:w="80" w:type="dxa"/>
              <w:bottom w:w="80" w:type="dxa"/>
              <w:right w:w="80" w:type="dxa"/>
            </w:tcMar>
          </w:tcPr>
          <w:p w:rsidR="00553080" w:rsidRPr="008B2E6C" w:rsidRDefault="001C33C9">
            <w:pPr>
              <w:pStyle w:val="Body"/>
              <w:jc w:val="both"/>
              <w:rPr>
                <w:rFonts w:ascii="Calibri" w:hAnsi="Calibri" w:cs="Calibri"/>
              </w:rPr>
            </w:pPr>
            <w:r w:rsidRPr="008B2E6C">
              <w:rPr>
                <w:rFonts w:ascii="Calibri" w:hAnsi="Calibri" w:cs="Calibri"/>
                <w:lang w:val="en-US"/>
              </w:rPr>
              <w:t>Email Address</w:t>
            </w:r>
          </w:p>
        </w:tc>
      </w:tr>
    </w:tbl>
    <w:p w:rsidR="00553080" w:rsidRDefault="00553080">
      <w:pPr>
        <w:pStyle w:val="Body"/>
        <w:widowControl w:val="0"/>
        <w:jc w:val="both"/>
        <w:rPr>
          <w:rFonts w:ascii="Calibri" w:hAnsi="Calibri" w:cs="Calibri"/>
        </w:rPr>
      </w:pPr>
    </w:p>
    <w:p w:rsidR="005B433A" w:rsidRDefault="005B433A">
      <w:pPr>
        <w:pStyle w:val="Body"/>
        <w:widowControl w:val="0"/>
        <w:jc w:val="both"/>
        <w:rPr>
          <w:rFonts w:ascii="Calibri" w:hAnsi="Calibri" w:cs="Calibri"/>
        </w:rPr>
      </w:pPr>
    </w:p>
    <w:p w:rsidR="005B433A" w:rsidRDefault="005B433A">
      <w:pPr>
        <w:pStyle w:val="Body"/>
        <w:widowControl w:val="0"/>
        <w:jc w:val="both"/>
        <w:rPr>
          <w:rFonts w:ascii="Calibri" w:hAnsi="Calibri" w:cs="Calibri"/>
        </w:rPr>
      </w:pPr>
    </w:p>
    <w:p w:rsidR="005B433A" w:rsidRDefault="005B433A">
      <w:pPr>
        <w:pStyle w:val="Body"/>
        <w:widowControl w:val="0"/>
        <w:jc w:val="both"/>
        <w:rPr>
          <w:rFonts w:ascii="Calibri" w:hAnsi="Calibri" w:cs="Calibri"/>
        </w:rPr>
      </w:pPr>
    </w:p>
    <w:p w:rsidR="005B433A" w:rsidRDefault="005B433A">
      <w:pPr>
        <w:pStyle w:val="Body"/>
        <w:widowControl w:val="0"/>
        <w:jc w:val="both"/>
        <w:rPr>
          <w:rFonts w:ascii="Calibri" w:hAnsi="Calibri" w:cs="Calibri"/>
        </w:rPr>
      </w:pPr>
    </w:p>
    <w:p w:rsidR="005B433A" w:rsidRDefault="005B433A">
      <w:pPr>
        <w:pStyle w:val="Body"/>
        <w:widowControl w:val="0"/>
        <w:jc w:val="both"/>
        <w:rPr>
          <w:rFonts w:ascii="Calibri" w:hAnsi="Calibri" w:cs="Calibri"/>
        </w:rPr>
      </w:pPr>
    </w:p>
    <w:p w:rsidR="00FA353E" w:rsidRDefault="00FA353E">
      <w:pPr>
        <w:pStyle w:val="Body"/>
        <w:widowControl w:val="0"/>
        <w:jc w:val="both"/>
        <w:rPr>
          <w:rFonts w:ascii="Calibri" w:hAnsi="Calibri" w:cs="Calibri"/>
        </w:rPr>
      </w:pPr>
    </w:p>
    <w:p w:rsidR="005B433A" w:rsidRDefault="005B433A">
      <w:pPr>
        <w:pStyle w:val="Body"/>
        <w:widowControl w:val="0"/>
        <w:jc w:val="both"/>
        <w:rPr>
          <w:rFonts w:ascii="Calibri" w:hAnsi="Calibri" w:cs="Calibri"/>
        </w:rPr>
      </w:pPr>
    </w:p>
    <w:tbl>
      <w:tblPr>
        <w:tblStyle w:val="TableGrid"/>
        <w:tblW w:w="0" w:type="auto"/>
        <w:tblLook w:val="04A0" w:firstRow="1" w:lastRow="0" w:firstColumn="1" w:lastColumn="0" w:noHBand="0" w:noVBand="1"/>
      </w:tblPr>
      <w:tblGrid>
        <w:gridCol w:w="3145"/>
        <w:gridCol w:w="4048"/>
        <w:gridCol w:w="3597"/>
      </w:tblGrid>
      <w:tr w:rsidR="00E840D0" w:rsidTr="00802DC4">
        <w:tc>
          <w:tcPr>
            <w:tcW w:w="10790" w:type="dxa"/>
            <w:gridSpan w:val="3"/>
          </w:tcPr>
          <w:p w:rsidR="00E840D0" w:rsidRPr="00E840D0" w:rsidRDefault="00E840D0" w:rsidP="009C524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E840D0">
              <w:rPr>
                <w:rFonts w:ascii="Calibri" w:hAnsi="Calibri" w:cs="Calibri"/>
                <w:b/>
              </w:rPr>
              <w:t>ATTACHMENT:  SCORING WORKSHEET</w:t>
            </w:r>
          </w:p>
        </w:tc>
      </w:tr>
      <w:tr w:rsidR="00921B2C" w:rsidTr="00802DC4">
        <w:tc>
          <w:tcPr>
            <w:tcW w:w="10790" w:type="dxa"/>
            <w:gridSpan w:val="3"/>
          </w:tcPr>
          <w:p w:rsidR="00921B2C" w:rsidRPr="00052549" w:rsidRDefault="00921B2C" w:rsidP="009C524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052549">
              <w:rPr>
                <w:rFonts w:ascii="Calibri" w:hAnsi="Calibri" w:cs="Calibri"/>
                <w:b/>
              </w:rPr>
              <w:t>Belfry High School:  27678 US 119, Belfry, KY 41514</w:t>
            </w:r>
          </w:p>
        </w:tc>
      </w:tr>
      <w:tr w:rsidR="00921B2C" w:rsidTr="00921B2C">
        <w:tc>
          <w:tcPr>
            <w:tcW w:w="3145" w:type="dxa"/>
          </w:tcPr>
          <w:p w:rsidR="00921B2C" w:rsidRPr="004A6345"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Criteria</w:t>
            </w:r>
          </w:p>
        </w:tc>
        <w:tc>
          <w:tcPr>
            <w:tcW w:w="4048" w:type="dxa"/>
          </w:tcPr>
          <w:p w:rsidR="00921B2C" w:rsidRPr="004A6345"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Point Value</w:t>
            </w:r>
          </w:p>
        </w:tc>
        <w:tc>
          <w:tcPr>
            <w:tcW w:w="3597" w:type="dxa"/>
            <w:shd w:val="clear" w:color="auto" w:fill="F2F2F2" w:themeFill="background1" w:themeFillShade="F2"/>
          </w:tcPr>
          <w:p w:rsidR="00921B2C" w:rsidRPr="00921B2C" w:rsidRDefault="00921B2C" w:rsidP="00921B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rPr>
            </w:pPr>
            <w:r>
              <w:rPr>
                <w:rFonts w:ascii="Calibri" w:hAnsi="Calibri" w:cs="Calibri"/>
                <w:b/>
              </w:rPr>
              <w:t>For Tabulation Purposes Only</w:t>
            </w:r>
          </w:p>
        </w:tc>
      </w:tr>
      <w:tr w:rsidR="00921B2C" w:rsidTr="00921B2C">
        <w:tc>
          <w:tcPr>
            <w:tcW w:w="3145"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Bid Price</w:t>
            </w:r>
          </w:p>
        </w:tc>
        <w:tc>
          <w:tcPr>
            <w:tcW w:w="4048"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3</w:t>
            </w:r>
            <w:r w:rsidR="00B14FEB">
              <w:rPr>
                <w:rFonts w:ascii="Calibri" w:hAnsi="Calibri" w:cs="Calibri"/>
              </w:rPr>
              <w:t>0</w:t>
            </w:r>
          </w:p>
        </w:tc>
        <w:tc>
          <w:tcPr>
            <w:tcW w:w="3597" w:type="dxa"/>
            <w:shd w:val="clear" w:color="auto" w:fill="F2F2F2" w:themeFill="background1" w:themeFillShade="F2"/>
          </w:tcPr>
          <w:p w:rsidR="00921B2C" w:rsidRDefault="00921B2C" w:rsidP="00921B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921B2C" w:rsidTr="00921B2C">
        <w:tc>
          <w:tcPr>
            <w:tcW w:w="3145"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Meets Model Bid Specifications</w:t>
            </w:r>
          </w:p>
        </w:tc>
        <w:tc>
          <w:tcPr>
            <w:tcW w:w="4048"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20</w:t>
            </w:r>
          </w:p>
        </w:tc>
        <w:tc>
          <w:tcPr>
            <w:tcW w:w="3597" w:type="dxa"/>
            <w:shd w:val="clear" w:color="auto" w:fill="F2F2F2" w:themeFill="background1" w:themeFillShade="F2"/>
          </w:tcPr>
          <w:p w:rsidR="00921B2C" w:rsidRDefault="00921B2C" w:rsidP="00921B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921B2C" w:rsidTr="00921B2C">
        <w:tc>
          <w:tcPr>
            <w:tcW w:w="3145"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Warranty</w:t>
            </w:r>
          </w:p>
        </w:tc>
        <w:tc>
          <w:tcPr>
            <w:tcW w:w="4048"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15</w:t>
            </w:r>
          </w:p>
        </w:tc>
        <w:tc>
          <w:tcPr>
            <w:tcW w:w="3597" w:type="dxa"/>
            <w:shd w:val="clear" w:color="auto" w:fill="F2F2F2" w:themeFill="background1" w:themeFillShade="F2"/>
          </w:tcPr>
          <w:p w:rsidR="00921B2C" w:rsidRDefault="00921B2C" w:rsidP="00921B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921B2C" w:rsidTr="00921B2C">
        <w:tc>
          <w:tcPr>
            <w:tcW w:w="3145"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Site Visit Prior to Bid</w:t>
            </w:r>
          </w:p>
        </w:tc>
        <w:tc>
          <w:tcPr>
            <w:tcW w:w="4048"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w:t>
            </w:r>
            <w:r w:rsidR="00B14FEB">
              <w:rPr>
                <w:rFonts w:ascii="Calibri" w:hAnsi="Calibri" w:cs="Calibri"/>
              </w:rPr>
              <w:t>5</w:t>
            </w:r>
          </w:p>
        </w:tc>
        <w:tc>
          <w:tcPr>
            <w:tcW w:w="3597" w:type="dxa"/>
            <w:shd w:val="clear" w:color="auto" w:fill="F2F2F2" w:themeFill="background1" w:themeFillShade="F2"/>
          </w:tcPr>
          <w:p w:rsidR="00921B2C" w:rsidRDefault="00921B2C" w:rsidP="00921B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921B2C" w:rsidTr="00921B2C">
        <w:tc>
          <w:tcPr>
            <w:tcW w:w="3145"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Installation Timeline</w:t>
            </w:r>
          </w:p>
        </w:tc>
        <w:tc>
          <w:tcPr>
            <w:tcW w:w="4048"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w:t>
            </w:r>
          </w:p>
        </w:tc>
        <w:tc>
          <w:tcPr>
            <w:tcW w:w="3597" w:type="dxa"/>
            <w:shd w:val="clear" w:color="auto" w:fill="F2F2F2" w:themeFill="background1" w:themeFillShade="F2"/>
          </w:tcPr>
          <w:p w:rsidR="00921B2C" w:rsidRDefault="00921B2C" w:rsidP="00921B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921B2C" w:rsidTr="00921B2C">
        <w:tc>
          <w:tcPr>
            <w:tcW w:w="3145"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References</w:t>
            </w:r>
          </w:p>
        </w:tc>
        <w:tc>
          <w:tcPr>
            <w:tcW w:w="4048"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c>
          <w:tcPr>
            <w:tcW w:w="3597" w:type="dxa"/>
            <w:shd w:val="clear" w:color="auto" w:fill="F2F2F2" w:themeFill="background1" w:themeFillShade="F2"/>
          </w:tcPr>
          <w:p w:rsidR="00921B2C" w:rsidRDefault="00921B2C" w:rsidP="00921B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921B2C" w:rsidTr="00921B2C">
        <w:tc>
          <w:tcPr>
            <w:tcW w:w="3145"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Satisfactory Performance Rating</w:t>
            </w:r>
          </w:p>
        </w:tc>
        <w:tc>
          <w:tcPr>
            <w:tcW w:w="4048"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c>
          <w:tcPr>
            <w:tcW w:w="3597" w:type="dxa"/>
            <w:shd w:val="clear" w:color="auto" w:fill="F2F2F2" w:themeFill="background1" w:themeFillShade="F2"/>
          </w:tcPr>
          <w:p w:rsidR="00921B2C" w:rsidRDefault="00921B2C" w:rsidP="00921B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921B2C" w:rsidTr="00921B2C">
        <w:tc>
          <w:tcPr>
            <w:tcW w:w="3145"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c>
          <w:tcPr>
            <w:tcW w:w="4048"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c>
          <w:tcPr>
            <w:tcW w:w="3597" w:type="dxa"/>
            <w:shd w:val="clear" w:color="auto" w:fill="F2F2F2" w:themeFill="background1" w:themeFillShade="F2"/>
          </w:tcPr>
          <w:p w:rsidR="00921B2C" w:rsidRDefault="00921B2C" w:rsidP="00921B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921B2C" w:rsidTr="00921B2C">
        <w:tc>
          <w:tcPr>
            <w:tcW w:w="3145" w:type="dxa"/>
          </w:tcPr>
          <w:p w:rsidR="00921B2C" w:rsidRP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921B2C">
              <w:rPr>
                <w:rFonts w:ascii="Calibri" w:hAnsi="Calibri" w:cs="Calibri"/>
                <w:b/>
              </w:rPr>
              <w:t xml:space="preserve">Total Bid </w:t>
            </w:r>
            <w:r>
              <w:rPr>
                <w:rFonts w:ascii="Calibri" w:hAnsi="Calibri" w:cs="Calibri"/>
                <w:b/>
              </w:rPr>
              <w:t>Tabulation</w:t>
            </w:r>
          </w:p>
        </w:tc>
        <w:tc>
          <w:tcPr>
            <w:tcW w:w="4048" w:type="dxa"/>
          </w:tcPr>
          <w:p w:rsidR="00921B2C" w:rsidRDefault="00921B2C" w:rsidP="00921B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100 Possible Point</w:t>
            </w:r>
          </w:p>
        </w:tc>
        <w:tc>
          <w:tcPr>
            <w:tcW w:w="3597" w:type="dxa"/>
            <w:shd w:val="clear" w:color="auto" w:fill="F2F2F2" w:themeFill="background1" w:themeFillShade="F2"/>
          </w:tcPr>
          <w:p w:rsidR="00921B2C" w:rsidRDefault="00921B2C" w:rsidP="00921B2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bl>
    <w:p w:rsidR="005B433A" w:rsidRDefault="005B433A">
      <w:pPr>
        <w:pStyle w:val="Body"/>
        <w:widowControl w:val="0"/>
        <w:jc w:val="both"/>
        <w:rPr>
          <w:rFonts w:ascii="Calibri" w:hAnsi="Calibri" w:cs="Calibri"/>
        </w:rPr>
      </w:pPr>
    </w:p>
    <w:p w:rsidR="00A1089B" w:rsidRDefault="00A1089B">
      <w:pPr>
        <w:pStyle w:val="Body"/>
        <w:widowControl w:val="0"/>
        <w:jc w:val="both"/>
        <w:rPr>
          <w:rFonts w:ascii="Calibri" w:hAnsi="Calibri" w:cs="Calibri"/>
        </w:rPr>
      </w:pPr>
      <w:r>
        <w:rPr>
          <w:rFonts w:ascii="Calibri" w:hAnsi="Calibri" w:cs="Calibri"/>
        </w:rPr>
        <w:t xml:space="preserve">Notes:  </w:t>
      </w:r>
    </w:p>
    <w:p w:rsidR="00A1089B" w:rsidRDefault="00A1089B">
      <w:pPr>
        <w:pStyle w:val="Body"/>
        <w:widowControl w:val="0"/>
        <w:jc w:val="both"/>
        <w:rPr>
          <w:rFonts w:ascii="Calibri" w:hAnsi="Calibri" w:cs="Calibri"/>
        </w:rPr>
      </w:pPr>
    </w:p>
    <w:p w:rsidR="00A1089B" w:rsidRDefault="00A1089B">
      <w:pPr>
        <w:pStyle w:val="Body"/>
        <w:widowControl w:val="0"/>
        <w:jc w:val="both"/>
        <w:rPr>
          <w:rFonts w:ascii="Calibri" w:hAnsi="Calibri" w:cs="Calibri"/>
        </w:rPr>
      </w:pPr>
    </w:p>
    <w:p w:rsidR="00A1089B" w:rsidRDefault="00A1089B">
      <w:pPr>
        <w:pStyle w:val="Body"/>
        <w:widowControl w:val="0"/>
        <w:jc w:val="both"/>
        <w:rPr>
          <w:rFonts w:ascii="Calibri" w:hAnsi="Calibri" w:cs="Calibri"/>
        </w:rPr>
      </w:pPr>
    </w:p>
    <w:p w:rsidR="00A1089B" w:rsidRDefault="00A1089B">
      <w:pPr>
        <w:pStyle w:val="Body"/>
        <w:widowControl w:val="0"/>
        <w:jc w:val="both"/>
        <w:rPr>
          <w:rFonts w:ascii="Calibri" w:hAnsi="Calibri" w:cs="Calibri"/>
        </w:rPr>
      </w:pPr>
    </w:p>
    <w:p w:rsidR="00CB21DE" w:rsidRDefault="00CB21DE">
      <w:pPr>
        <w:pStyle w:val="Body"/>
        <w:widowControl w:val="0"/>
        <w:jc w:val="both"/>
        <w:rPr>
          <w:rFonts w:ascii="Calibri" w:hAnsi="Calibri" w:cs="Calibri"/>
        </w:rPr>
      </w:pPr>
    </w:p>
    <w:p w:rsidR="009C5243" w:rsidRDefault="009C5243">
      <w:pPr>
        <w:pStyle w:val="Body"/>
        <w:widowControl w:val="0"/>
        <w:jc w:val="both"/>
        <w:rPr>
          <w:rFonts w:ascii="Calibri" w:hAnsi="Calibri" w:cs="Calibri"/>
        </w:rPr>
      </w:pPr>
    </w:p>
    <w:tbl>
      <w:tblPr>
        <w:tblStyle w:val="TableGrid"/>
        <w:tblW w:w="0" w:type="auto"/>
        <w:tblLook w:val="04A0" w:firstRow="1" w:lastRow="0" w:firstColumn="1" w:lastColumn="0" w:noHBand="0" w:noVBand="1"/>
      </w:tblPr>
      <w:tblGrid>
        <w:gridCol w:w="3145"/>
        <w:gridCol w:w="4048"/>
        <w:gridCol w:w="3597"/>
      </w:tblGrid>
      <w:tr w:rsidR="001C0E37" w:rsidRPr="00921B2C" w:rsidTr="00802DC4">
        <w:tc>
          <w:tcPr>
            <w:tcW w:w="10790" w:type="dxa"/>
            <w:gridSpan w:val="3"/>
          </w:tcPr>
          <w:p w:rsidR="001C0E37" w:rsidRDefault="001C0E37"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E840D0">
              <w:rPr>
                <w:rFonts w:ascii="Calibri" w:hAnsi="Calibri" w:cs="Calibri"/>
                <w:b/>
              </w:rPr>
              <w:t>ATTACHMENT:  SCORING WORKSHEET</w:t>
            </w:r>
          </w:p>
        </w:tc>
      </w:tr>
      <w:tr w:rsidR="00484C48" w:rsidRPr="00921B2C" w:rsidTr="00802DC4">
        <w:tc>
          <w:tcPr>
            <w:tcW w:w="10790" w:type="dxa"/>
            <w:gridSpan w:val="3"/>
          </w:tcPr>
          <w:p w:rsidR="00484C48" w:rsidRPr="00921B2C" w:rsidRDefault="00484C48"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Pr>
                <w:rFonts w:ascii="Calibri" w:hAnsi="Calibri" w:cs="Calibri"/>
                <w:b/>
              </w:rPr>
              <w:t>Belfry Middle School:  25259</w:t>
            </w:r>
            <w:r w:rsidR="001F0D83">
              <w:rPr>
                <w:rFonts w:ascii="Calibri" w:hAnsi="Calibri" w:cs="Calibri"/>
                <w:b/>
              </w:rPr>
              <w:t xml:space="preserve"> US 119,</w:t>
            </w:r>
            <w:r>
              <w:rPr>
                <w:rFonts w:ascii="Calibri" w:hAnsi="Calibri" w:cs="Calibri"/>
                <w:b/>
              </w:rPr>
              <w:t xml:space="preserve"> Belfry, KY 41514</w:t>
            </w:r>
          </w:p>
        </w:tc>
      </w:tr>
      <w:tr w:rsidR="00484C48" w:rsidRPr="00921B2C" w:rsidTr="00802DC4">
        <w:tc>
          <w:tcPr>
            <w:tcW w:w="3145" w:type="dxa"/>
          </w:tcPr>
          <w:p w:rsidR="00484C48" w:rsidRPr="004A6345"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Criteria</w:t>
            </w:r>
          </w:p>
        </w:tc>
        <w:tc>
          <w:tcPr>
            <w:tcW w:w="4048" w:type="dxa"/>
          </w:tcPr>
          <w:p w:rsidR="00484C48" w:rsidRPr="004A6345"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Point Value</w:t>
            </w:r>
          </w:p>
        </w:tc>
        <w:tc>
          <w:tcPr>
            <w:tcW w:w="3597" w:type="dxa"/>
            <w:shd w:val="clear" w:color="auto" w:fill="F2F2F2" w:themeFill="background1" w:themeFillShade="F2"/>
          </w:tcPr>
          <w:p w:rsidR="00484C48" w:rsidRPr="00921B2C" w:rsidRDefault="00484C48"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rPr>
            </w:pPr>
            <w:r>
              <w:rPr>
                <w:rFonts w:ascii="Calibri" w:hAnsi="Calibri" w:cs="Calibri"/>
                <w:b/>
              </w:rPr>
              <w:t>For Tabulation Purposes Only</w:t>
            </w:r>
          </w:p>
        </w:tc>
      </w:tr>
      <w:tr w:rsidR="00484C48" w:rsidTr="00802DC4">
        <w:tc>
          <w:tcPr>
            <w:tcW w:w="3145"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Bid Price</w:t>
            </w:r>
          </w:p>
        </w:tc>
        <w:tc>
          <w:tcPr>
            <w:tcW w:w="4048"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3</w:t>
            </w:r>
            <w:r w:rsidR="002B688E">
              <w:rPr>
                <w:rFonts w:ascii="Calibri" w:hAnsi="Calibri" w:cs="Calibri"/>
              </w:rPr>
              <w:t>0</w:t>
            </w:r>
          </w:p>
        </w:tc>
        <w:tc>
          <w:tcPr>
            <w:tcW w:w="3597" w:type="dxa"/>
            <w:shd w:val="clear" w:color="auto" w:fill="F2F2F2" w:themeFill="background1" w:themeFillShade="F2"/>
          </w:tcPr>
          <w:p w:rsidR="00484C48" w:rsidRDefault="00484C48"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484C48" w:rsidTr="00802DC4">
        <w:tc>
          <w:tcPr>
            <w:tcW w:w="3145"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Meets Model Bid Specifications</w:t>
            </w:r>
          </w:p>
        </w:tc>
        <w:tc>
          <w:tcPr>
            <w:tcW w:w="4048"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20</w:t>
            </w:r>
          </w:p>
        </w:tc>
        <w:tc>
          <w:tcPr>
            <w:tcW w:w="3597" w:type="dxa"/>
            <w:shd w:val="clear" w:color="auto" w:fill="F2F2F2" w:themeFill="background1" w:themeFillShade="F2"/>
          </w:tcPr>
          <w:p w:rsidR="00484C48" w:rsidRDefault="00484C48"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484C48" w:rsidTr="00802DC4">
        <w:tc>
          <w:tcPr>
            <w:tcW w:w="3145"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Warranty</w:t>
            </w:r>
          </w:p>
        </w:tc>
        <w:tc>
          <w:tcPr>
            <w:tcW w:w="4048"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15</w:t>
            </w:r>
          </w:p>
        </w:tc>
        <w:tc>
          <w:tcPr>
            <w:tcW w:w="3597" w:type="dxa"/>
            <w:shd w:val="clear" w:color="auto" w:fill="F2F2F2" w:themeFill="background1" w:themeFillShade="F2"/>
          </w:tcPr>
          <w:p w:rsidR="00484C48" w:rsidRDefault="00484C48"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484C48" w:rsidTr="00802DC4">
        <w:tc>
          <w:tcPr>
            <w:tcW w:w="3145"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Site Visit Prior to Bid</w:t>
            </w:r>
          </w:p>
        </w:tc>
        <w:tc>
          <w:tcPr>
            <w:tcW w:w="4048"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w:t>
            </w:r>
            <w:r w:rsidR="002B688E">
              <w:rPr>
                <w:rFonts w:ascii="Calibri" w:hAnsi="Calibri" w:cs="Calibri"/>
              </w:rPr>
              <w:t>5</w:t>
            </w:r>
          </w:p>
        </w:tc>
        <w:tc>
          <w:tcPr>
            <w:tcW w:w="3597" w:type="dxa"/>
            <w:shd w:val="clear" w:color="auto" w:fill="F2F2F2" w:themeFill="background1" w:themeFillShade="F2"/>
          </w:tcPr>
          <w:p w:rsidR="00484C48" w:rsidRDefault="00484C48"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484C48" w:rsidTr="00802DC4">
        <w:tc>
          <w:tcPr>
            <w:tcW w:w="3145"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Installation Timeline</w:t>
            </w:r>
          </w:p>
        </w:tc>
        <w:tc>
          <w:tcPr>
            <w:tcW w:w="4048"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w:t>
            </w:r>
          </w:p>
        </w:tc>
        <w:tc>
          <w:tcPr>
            <w:tcW w:w="3597" w:type="dxa"/>
            <w:shd w:val="clear" w:color="auto" w:fill="F2F2F2" w:themeFill="background1" w:themeFillShade="F2"/>
          </w:tcPr>
          <w:p w:rsidR="00484C48" w:rsidRDefault="00484C48"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484C48" w:rsidTr="00802DC4">
        <w:tc>
          <w:tcPr>
            <w:tcW w:w="3145"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References</w:t>
            </w:r>
          </w:p>
        </w:tc>
        <w:tc>
          <w:tcPr>
            <w:tcW w:w="4048"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c>
          <w:tcPr>
            <w:tcW w:w="3597" w:type="dxa"/>
            <w:shd w:val="clear" w:color="auto" w:fill="F2F2F2" w:themeFill="background1" w:themeFillShade="F2"/>
          </w:tcPr>
          <w:p w:rsidR="00484C48" w:rsidRDefault="00484C48"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484C48" w:rsidTr="00802DC4">
        <w:tc>
          <w:tcPr>
            <w:tcW w:w="3145"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Satisfactory Performance Rating</w:t>
            </w:r>
          </w:p>
        </w:tc>
        <w:tc>
          <w:tcPr>
            <w:tcW w:w="4048"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c>
          <w:tcPr>
            <w:tcW w:w="3597" w:type="dxa"/>
            <w:shd w:val="clear" w:color="auto" w:fill="F2F2F2" w:themeFill="background1" w:themeFillShade="F2"/>
          </w:tcPr>
          <w:p w:rsidR="00484C48" w:rsidRDefault="00484C48"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484C48" w:rsidTr="00802DC4">
        <w:tc>
          <w:tcPr>
            <w:tcW w:w="3145"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c>
          <w:tcPr>
            <w:tcW w:w="4048"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c>
          <w:tcPr>
            <w:tcW w:w="3597" w:type="dxa"/>
            <w:shd w:val="clear" w:color="auto" w:fill="F2F2F2" w:themeFill="background1" w:themeFillShade="F2"/>
          </w:tcPr>
          <w:p w:rsidR="00484C48" w:rsidRDefault="00484C48"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484C48" w:rsidTr="00802DC4">
        <w:tc>
          <w:tcPr>
            <w:tcW w:w="3145" w:type="dxa"/>
          </w:tcPr>
          <w:p w:rsidR="00484C48" w:rsidRPr="00921B2C"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921B2C">
              <w:rPr>
                <w:rFonts w:ascii="Calibri" w:hAnsi="Calibri" w:cs="Calibri"/>
                <w:b/>
              </w:rPr>
              <w:t xml:space="preserve">Total Bid </w:t>
            </w:r>
            <w:r>
              <w:rPr>
                <w:rFonts w:ascii="Calibri" w:hAnsi="Calibri" w:cs="Calibri"/>
                <w:b/>
              </w:rPr>
              <w:t>Tabulation</w:t>
            </w:r>
          </w:p>
        </w:tc>
        <w:tc>
          <w:tcPr>
            <w:tcW w:w="4048" w:type="dxa"/>
          </w:tcPr>
          <w:p w:rsidR="00484C48" w:rsidRDefault="00484C48"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100 Possible Point</w:t>
            </w:r>
          </w:p>
        </w:tc>
        <w:tc>
          <w:tcPr>
            <w:tcW w:w="3597" w:type="dxa"/>
            <w:shd w:val="clear" w:color="auto" w:fill="F2F2F2" w:themeFill="background1" w:themeFillShade="F2"/>
          </w:tcPr>
          <w:p w:rsidR="00484C48" w:rsidRDefault="00484C48"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bl>
    <w:p w:rsidR="009C5243" w:rsidRDefault="009C5243">
      <w:pPr>
        <w:pStyle w:val="Body"/>
        <w:widowControl w:val="0"/>
        <w:jc w:val="both"/>
        <w:rPr>
          <w:rFonts w:ascii="Calibri" w:hAnsi="Calibri" w:cs="Calibri"/>
        </w:rPr>
      </w:pPr>
    </w:p>
    <w:p w:rsidR="00A1089B" w:rsidRDefault="00A1089B">
      <w:pPr>
        <w:pStyle w:val="Body"/>
        <w:widowControl w:val="0"/>
        <w:jc w:val="both"/>
        <w:rPr>
          <w:rFonts w:ascii="Calibri" w:hAnsi="Calibri" w:cs="Calibri"/>
        </w:rPr>
      </w:pPr>
      <w:r>
        <w:rPr>
          <w:rFonts w:ascii="Calibri" w:hAnsi="Calibri" w:cs="Calibri"/>
        </w:rPr>
        <w:t>Notes:</w:t>
      </w:r>
    </w:p>
    <w:p w:rsidR="00A1089B" w:rsidRDefault="00A1089B">
      <w:pPr>
        <w:pStyle w:val="Body"/>
        <w:widowControl w:val="0"/>
        <w:jc w:val="both"/>
        <w:rPr>
          <w:rFonts w:ascii="Calibri" w:hAnsi="Calibri" w:cs="Calibri"/>
        </w:rPr>
      </w:pPr>
    </w:p>
    <w:p w:rsidR="00A1089B" w:rsidRDefault="00A1089B">
      <w:pPr>
        <w:pStyle w:val="Body"/>
        <w:widowControl w:val="0"/>
        <w:jc w:val="both"/>
        <w:rPr>
          <w:rFonts w:ascii="Calibri" w:hAnsi="Calibri" w:cs="Calibri"/>
        </w:rPr>
      </w:pPr>
    </w:p>
    <w:p w:rsidR="00A1089B" w:rsidRDefault="00A1089B">
      <w:pPr>
        <w:pStyle w:val="Body"/>
        <w:widowControl w:val="0"/>
        <w:jc w:val="both"/>
        <w:rPr>
          <w:rFonts w:ascii="Calibri" w:hAnsi="Calibri" w:cs="Calibri"/>
        </w:rPr>
      </w:pPr>
    </w:p>
    <w:p w:rsidR="00AE4F5D" w:rsidRDefault="00AE4F5D">
      <w:pPr>
        <w:pStyle w:val="Body"/>
        <w:widowControl w:val="0"/>
        <w:jc w:val="both"/>
        <w:rPr>
          <w:rFonts w:ascii="Calibri" w:hAnsi="Calibri" w:cs="Calibri"/>
        </w:rPr>
      </w:pPr>
    </w:p>
    <w:p w:rsidR="002B688E" w:rsidRDefault="002B688E">
      <w:pPr>
        <w:pStyle w:val="Body"/>
        <w:widowControl w:val="0"/>
        <w:jc w:val="both"/>
        <w:rPr>
          <w:rFonts w:ascii="Calibri" w:hAnsi="Calibri" w:cs="Calibri"/>
        </w:rPr>
      </w:pPr>
    </w:p>
    <w:p w:rsidR="002B688E" w:rsidRDefault="002B688E">
      <w:pPr>
        <w:pStyle w:val="Body"/>
        <w:widowControl w:val="0"/>
        <w:jc w:val="both"/>
        <w:rPr>
          <w:rFonts w:ascii="Calibri" w:hAnsi="Calibri" w:cs="Calibri"/>
        </w:rPr>
      </w:pPr>
    </w:p>
    <w:p w:rsidR="00A1089B" w:rsidRDefault="00A1089B">
      <w:pPr>
        <w:pStyle w:val="Body"/>
        <w:widowControl w:val="0"/>
        <w:jc w:val="both"/>
        <w:rPr>
          <w:rFonts w:ascii="Calibri" w:hAnsi="Calibri" w:cs="Calibri"/>
        </w:rPr>
      </w:pPr>
    </w:p>
    <w:p w:rsidR="00A1089B" w:rsidRDefault="00A1089B">
      <w:pPr>
        <w:pStyle w:val="Body"/>
        <w:widowControl w:val="0"/>
        <w:jc w:val="both"/>
        <w:rPr>
          <w:rFonts w:ascii="Calibri" w:hAnsi="Calibri" w:cs="Calibri"/>
        </w:rPr>
      </w:pPr>
    </w:p>
    <w:p w:rsidR="00A1089B" w:rsidRDefault="00A1089B">
      <w:pPr>
        <w:pStyle w:val="Body"/>
        <w:widowControl w:val="0"/>
        <w:jc w:val="both"/>
        <w:rPr>
          <w:rFonts w:ascii="Calibri" w:hAnsi="Calibri" w:cs="Calibri"/>
        </w:rPr>
      </w:pPr>
    </w:p>
    <w:tbl>
      <w:tblPr>
        <w:tblStyle w:val="TableGrid"/>
        <w:tblW w:w="0" w:type="auto"/>
        <w:tblLook w:val="04A0" w:firstRow="1" w:lastRow="0" w:firstColumn="1" w:lastColumn="0" w:noHBand="0" w:noVBand="1"/>
      </w:tblPr>
      <w:tblGrid>
        <w:gridCol w:w="3145"/>
        <w:gridCol w:w="4048"/>
        <w:gridCol w:w="3597"/>
      </w:tblGrid>
      <w:tr w:rsidR="00CB21DE" w:rsidRPr="00921B2C" w:rsidTr="00802DC4">
        <w:tc>
          <w:tcPr>
            <w:tcW w:w="10790" w:type="dxa"/>
            <w:gridSpan w:val="3"/>
          </w:tcPr>
          <w:p w:rsidR="00CB21DE" w:rsidRDefault="00CB21DE"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E840D0">
              <w:rPr>
                <w:rFonts w:ascii="Calibri" w:hAnsi="Calibri" w:cs="Calibri"/>
                <w:b/>
              </w:rPr>
              <w:t>ATTACHMENT:  SCORING WORKSHEET</w:t>
            </w:r>
          </w:p>
        </w:tc>
      </w:tr>
      <w:tr w:rsidR="00A1089B" w:rsidRPr="00921B2C" w:rsidTr="00802DC4">
        <w:tc>
          <w:tcPr>
            <w:tcW w:w="10790" w:type="dxa"/>
            <w:gridSpan w:val="3"/>
          </w:tcPr>
          <w:p w:rsidR="00A1089B" w:rsidRPr="00921B2C" w:rsidRDefault="00E87479"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Pr>
                <w:rFonts w:ascii="Calibri" w:hAnsi="Calibri" w:cs="Calibri"/>
                <w:b/>
              </w:rPr>
              <w:t>East Ridge High School:  19471 Lick Mountain Rd, Lick Creek, KY 41540</w:t>
            </w:r>
          </w:p>
        </w:tc>
      </w:tr>
      <w:tr w:rsidR="00A1089B" w:rsidRPr="00921B2C" w:rsidTr="00802DC4">
        <w:tc>
          <w:tcPr>
            <w:tcW w:w="3145" w:type="dxa"/>
          </w:tcPr>
          <w:p w:rsidR="00A1089B" w:rsidRPr="004A6345"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Criteria</w:t>
            </w:r>
          </w:p>
        </w:tc>
        <w:tc>
          <w:tcPr>
            <w:tcW w:w="4048" w:type="dxa"/>
          </w:tcPr>
          <w:p w:rsidR="00A1089B" w:rsidRPr="004A6345"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Point Value</w:t>
            </w:r>
          </w:p>
        </w:tc>
        <w:tc>
          <w:tcPr>
            <w:tcW w:w="3597" w:type="dxa"/>
            <w:shd w:val="clear" w:color="auto" w:fill="F2F2F2" w:themeFill="background1" w:themeFillShade="F2"/>
          </w:tcPr>
          <w:p w:rsidR="00A1089B" w:rsidRPr="00921B2C" w:rsidRDefault="00A1089B"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rPr>
            </w:pPr>
            <w:r>
              <w:rPr>
                <w:rFonts w:ascii="Calibri" w:hAnsi="Calibri" w:cs="Calibri"/>
                <w:b/>
              </w:rPr>
              <w:t>For Tabulation Purposes Only</w:t>
            </w:r>
          </w:p>
        </w:tc>
      </w:tr>
      <w:tr w:rsidR="00A1089B" w:rsidTr="00802DC4">
        <w:tc>
          <w:tcPr>
            <w:tcW w:w="3145"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Bid Price</w:t>
            </w:r>
          </w:p>
        </w:tc>
        <w:tc>
          <w:tcPr>
            <w:tcW w:w="4048"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3</w:t>
            </w:r>
            <w:r w:rsidR="00F248B4">
              <w:rPr>
                <w:rFonts w:ascii="Calibri" w:hAnsi="Calibri" w:cs="Calibri"/>
              </w:rPr>
              <w:t>0</w:t>
            </w:r>
          </w:p>
        </w:tc>
        <w:tc>
          <w:tcPr>
            <w:tcW w:w="3597" w:type="dxa"/>
            <w:shd w:val="clear" w:color="auto" w:fill="F2F2F2" w:themeFill="background1" w:themeFillShade="F2"/>
          </w:tcPr>
          <w:p w:rsidR="00A1089B" w:rsidRDefault="00A1089B"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1089B" w:rsidTr="00802DC4">
        <w:tc>
          <w:tcPr>
            <w:tcW w:w="3145"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Meets Model Bid Specifications</w:t>
            </w:r>
          </w:p>
        </w:tc>
        <w:tc>
          <w:tcPr>
            <w:tcW w:w="4048"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20</w:t>
            </w:r>
          </w:p>
        </w:tc>
        <w:tc>
          <w:tcPr>
            <w:tcW w:w="3597" w:type="dxa"/>
            <w:shd w:val="clear" w:color="auto" w:fill="F2F2F2" w:themeFill="background1" w:themeFillShade="F2"/>
          </w:tcPr>
          <w:p w:rsidR="00A1089B" w:rsidRDefault="00A1089B"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1089B" w:rsidTr="00802DC4">
        <w:tc>
          <w:tcPr>
            <w:tcW w:w="3145"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Warranty</w:t>
            </w:r>
          </w:p>
        </w:tc>
        <w:tc>
          <w:tcPr>
            <w:tcW w:w="4048"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15</w:t>
            </w:r>
          </w:p>
        </w:tc>
        <w:tc>
          <w:tcPr>
            <w:tcW w:w="3597" w:type="dxa"/>
            <w:shd w:val="clear" w:color="auto" w:fill="F2F2F2" w:themeFill="background1" w:themeFillShade="F2"/>
          </w:tcPr>
          <w:p w:rsidR="00A1089B" w:rsidRDefault="00A1089B"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1089B" w:rsidTr="00802DC4">
        <w:tc>
          <w:tcPr>
            <w:tcW w:w="3145"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Site Visit Prior to Bid</w:t>
            </w:r>
          </w:p>
        </w:tc>
        <w:tc>
          <w:tcPr>
            <w:tcW w:w="4048"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w:t>
            </w:r>
            <w:r w:rsidR="00F248B4">
              <w:rPr>
                <w:rFonts w:ascii="Calibri" w:hAnsi="Calibri" w:cs="Calibri"/>
              </w:rPr>
              <w:t>5</w:t>
            </w:r>
          </w:p>
        </w:tc>
        <w:tc>
          <w:tcPr>
            <w:tcW w:w="3597" w:type="dxa"/>
            <w:shd w:val="clear" w:color="auto" w:fill="F2F2F2" w:themeFill="background1" w:themeFillShade="F2"/>
          </w:tcPr>
          <w:p w:rsidR="00A1089B" w:rsidRDefault="00A1089B"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1089B" w:rsidTr="00802DC4">
        <w:tc>
          <w:tcPr>
            <w:tcW w:w="3145"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Installation Timeline</w:t>
            </w:r>
          </w:p>
        </w:tc>
        <w:tc>
          <w:tcPr>
            <w:tcW w:w="4048"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w:t>
            </w:r>
          </w:p>
        </w:tc>
        <w:tc>
          <w:tcPr>
            <w:tcW w:w="3597" w:type="dxa"/>
            <w:shd w:val="clear" w:color="auto" w:fill="F2F2F2" w:themeFill="background1" w:themeFillShade="F2"/>
          </w:tcPr>
          <w:p w:rsidR="00A1089B" w:rsidRDefault="00A1089B"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1089B" w:rsidTr="00802DC4">
        <w:tc>
          <w:tcPr>
            <w:tcW w:w="3145"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References</w:t>
            </w:r>
          </w:p>
        </w:tc>
        <w:tc>
          <w:tcPr>
            <w:tcW w:w="4048"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c>
          <w:tcPr>
            <w:tcW w:w="3597" w:type="dxa"/>
            <w:shd w:val="clear" w:color="auto" w:fill="F2F2F2" w:themeFill="background1" w:themeFillShade="F2"/>
          </w:tcPr>
          <w:p w:rsidR="00A1089B" w:rsidRDefault="00A1089B"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1089B" w:rsidTr="00802DC4">
        <w:tc>
          <w:tcPr>
            <w:tcW w:w="3145"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Satisfactory Performance Rating</w:t>
            </w:r>
          </w:p>
        </w:tc>
        <w:tc>
          <w:tcPr>
            <w:tcW w:w="4048"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c>
          <w:tcPr>
            <w:tcW w:w="3597" w:type="dxa"/>
            <w:shd w:val="clear" w:color="auto" w:fill="F2F2F2" w:themeFill="background1" w:themeFillShade="F2"/>
          </w:tcPr>
          <w:p w:rsidR="00A1089B" w:rsidRDefault="00A1089B"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1089B" w:rsidTr="00802DC4">
        <w:tc>
          <w:tcPr>
            <w:tcW w:w="3145"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c>
          <w:tcPr>
            <w:tcW w:w="4048"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c>
          <w:tcPr>
            <w:tcW w:w="3597" w:type="dxa"/>
            <w:shd w:val="clear" w:color="auto" w:fill="F2F2F2" w:themeFill="background1" w:themeFillShade="F2"/>
          </w:tcPr>
          <w:p w:rsidR="00A1089B" w:rsidRDefault="00A1089B"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1089B" w:rsidTr="00802DC4">
        <w:tc>
          <w:tcPr>
            <w:tcW w:w="3145" w:type="dxa"/>
          </w:tcPr>
          <w:p w:rsidR="00A1089B" w:rsidRPr="00921B2C"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921B2C">
              <w:rPr>
                <w:rFonts w:ascii="Calibri" w:hAnsi="Calibri" w:cs="Calibri"/>
                <w:b/>
              </w:rPr>
              <w:t xml:space="preserve">Total Bid </w:t>
            </w:r>
            <w:r>
              <w:rPr>
                <w:rFonts w:ascii="Calibri" w:hAnsi="Calibri" w:cs="Calibri"/>
                <w:b/>
              </w:rPr>
              <w:t>Tabulation</w:t>
            </w:r>
          </w:p>
        </w:tc>
        <w:tc>
          <w:tcPr>
            <w:tcW w:w="4048" w:type="dxa"/>
          </w:tcPr>
          <w:p w:rsidR="00A1089B" w:rsidRDefault="00A1089B"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100 Possible Point</w:t>
            </w:r>
          </w:p>
        </w:tc>
        <w:tc>
          <w:tcPr>
            <w:tcW w:w="3597" w:type="dxa"/>
            <w:shd w:val="clear" w:color="auto" w:fill="F2F2F2" w:themeFill="background1" w:themeFillShade="F2"/>
          </w:tcPr>
          <w:p w:rsidR="00A1089B" w:rsidRDefault="00A1089B"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bl>
    <w:p w:rsidR="00A1089B" w:rsidRDefault="00A1089B">
      <w:pPr>
        <w:pStyle w:val="Body"/>
        <w:widowControl w:val="0"/>
        <w:jc w:val="both"/>
        <w:rPr>
          <w:rFonts w:ascii="Calibri" w:hAnsi="Calibri" w:cs="Calibri"/>
        </w:rPr>
      </w:pPr>
    </w:p>
    <w:p w:rsidR="0075521C" w:rsidRDefault="0075521C">
      <w:pPr>
        <w:pStyle w:val="Body"/>
        <w:widowControl w:val="0"/>
        <w:jc w:val="both"/>
        <w:rPr>
          <w:rFonts w:ascii="Calibri" w:hAnsi="Calibri" w:cs="Calibri"/>
        </w:rPr>
      </w:pPr>
      <w:r>
        <w:rPr>
          <w:rFonts w:ascii="Calibri" w:hAnsi="Calibri" w:cs="Calibri"/>
        </w:rPr>
        <w:t>Notes:</w:t>
      </w:r>
    </w:p>
    <w:p w:rsidR="0075521C" w:rsidRDefault="0075521C">
      <w:pPr>
        <w:pStyle w:val="Body"/>
        <w:widowControl w:val="0"/>
        <w:jc w:val="both"/>
        <w:rPr>
          <w:rFonts w:ascii="Calibri" w:hAnsi="Calibri" w:cs="Calibri"/>
        </w:rPr>
      </w:pPr>
    </w:p>
    <w:p w:rsidR="0075521C" w:rsidRDefault="0075521C">
      <w:pPr>
        <w:pStyle w:val="Body"/>
        <w:widowControl w:val="0"/>
        <w:jc w:val="both"/>
        <w:rPr>
          <w:rFonts w:ascii="Calibri" w:hAnsi="Calibri" w:cs="Calibri"/>
        </w:rPr>
      </w:pPr>
    </w:p>
    <w:p w:rsidR="0075521C" w:rsidRDefault="0075521C">
      <w:pPr>
        <w:pStyle w:val="Body"/>
        <w:widowControl w:val="0"/>
        <w:jc w:val="both"/>
        <w:rPr>
          <w:rFonts w:ascii="Calibri" w:hAnsi="Calibri" w:cs="Calibri"/>
        </w:rPr>
      </w:pPr>
    </w:p>
    <w:p w:rsidR="00374E11" w:rsidRDefault="00374E11">
      <w:pPr>
        <w:pStyle w:val="Body"/>
        <w:widowControl w:val="0"/>
        <w:jc w:val="both"/>
        <w:rPr>
          <w:rFonts w:ascii="Calibri" w:hAnsi="Calibri" w:cs="Calibri"/>
        </w:rPr>
      </w:pPr>
    </w:p>
    <w:p w:rsidR="0075521C" w:rsidRDefault="0075521C">
      <w:pPr>
        <w:pStyle w:val="Body"/>
        <w:widowControl w:val="0"/>
        <w:jc w:val="both"/>
        <w:rPr>
          <w:rFonts w:ascii="Calibri" w:hAnsi="Calibri" w:cs="Calibri"/>
        </w:rPr>
      </w:pPr>
    </w:p>
    <w:p w:rsidR="0075521C" w:rsidRDefault="0075521C">
      <w:pPr>
        <w:pStyle w:val="Body"/>
        <w:widowControl w:val="0"/>
        <w:jc w:val="both"/>
        <w:rPr>
          <w:rFonts w:ascii="Calibri" w:hAnsi="Calibri" w:cs="Calibri"/>
        </w:rPr>
      </w:pPr>
    </w:p>
    <w:p w:rsidR="0075521C" w:rsidRDefault="0075521C">
      <w:pPr>
        <w:pStyle w:val="Body"/>
        <w:widowControl w:val="0"/>
        <w:jc w:val="both"/>
        <w:rPr>
          <w:rFonts w:ascii="Calibri" w:hAnsi="Calibri" w:cs="Calibri"/>
        </w:rPr>
      </w:pPr>
    </w:p>
    <w:tbl>
      <w:tblPr>
        <w:tblStyle w:val="TableGrid"/>
        <w:tblW w:w="0" w:type="auto"/>
        <w:tblLook w:val="04A0" w:firstRow="1" w:lastRow="0" w:firstColumn="1" w:lastColumn="0" w:noHBand="0" w:noVBand="1"/>
      </w:tblPr>
      <w:tblGrid>
        <w:gridCol w:w="3145"/>
        <w:gridCol w:w="4048"/>
        <w:gridCol w:w="3597"/>
      </w:tblGrid>
      <w:tr w:rsidR="00CB21DE" w:rsidRPr="00921B2C" w:rsidTr="00802DC4">
        <w:tc>
          <w:tcPr>
            <w:tcW w:w="10790" w:type="dxa"/>
            <w:gridSpan w:val="3"/>
          </w:tcPr>
          <w:p w:rsidR="00CB21DE" w:rsidRDefault="00CB21DE" w:rsidP="00CB21DE">
            <w:pPr>
              <w:jc w:val="center"/>
            </w:pPr>
            <w:r w:rsidRPr="00E762D9">
              <w:rPr>
                <w:rFonts w:ascii="Calibri" w:hAnsi="Calibri" w:cs="Calibri"/>
                <w:b/>
              </w:rPr>
              <w:t>ATTACHMENT:  SCORING WORKSHEET</w:t>
            </w:r>
          </w:p>
        </w:tc>
      </w:tr>
      <w:tr w:rsidR="0075521C" w:rsidRPr="00921B2C" w:rsidTr="00802DC4">
        <w:tc>
          <w:tcPr>
            <w:tcW w:w="10790" w:type="dxa"/>
            <w:gridSpan w:val="3"/>
          </w:tcPr>
          <w:p w:rsidR="0075521C" w:rsidRPr="00921B2C" w:rsidRDefault="0075521C"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Pr>
                <w:rFonts w:ascii="Calibri" w:hAnsi="Calibri" w:cs="Calibri"/>
                <w:b/>
              </w:rPr>
              <w:t>Feds Creek Elementary:  221 Fedscreek Rd, Fedscreek, KY 41524</w:t>
            </w:r>
          </w:p>
        </w:tc>
      </w:tr>
      <w:tr w:rsidR="0075521C" w:rsidRPr="00921B2C" w:rsidTr="00802DC4">
        <w:tc>
          <w:tcPr>
            <w:tcW w:w="3145" w:type="dxa"/>
          </w:tcPr>
          <w:p w:rsidR="0075521C" w:rsidRPr="004A6345"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Criteria</w:t>
            </w:r>
          </w:p>
        </w:tc>
        <w:tc>
          <w:tcPr>
            <w:tcW w:w="4048" w:type="dxa"/>
          </w:tcPr>
          <w:p w:rsidR="0075521C" w:rsidRPr="004A6345"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Point Value</w:t>
            </w:r>
          </w:p>
        </w:tc>
        <w:tc>
          <w:tcPr>
            <w:tcW w:w="3597" w:type="dxa"/>
            <w:shd w:val="clear" w:color="auto" w:fill="F2F2F2" w:themeFill="background1" w:themeFillShade="F2"/>
          </w:tcPr>
          <w:p w:rsidR="0075521C" w:rsidRPr="00921B2C" w:rsidRDefault="0075521C"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rPr>
            </w:pPr>
            <w:r>
              <w:rPr>
                <w:rFonts w:ascii="Calibri" w:hAnsi="Calibri" w:cs="Calibri"/>
                <w:b/>
              </w:rPr>
              <w:t>For Tabulation Purposes Only</w:t>
            </w:r>
          </w:p>
        </w:tc>
      </w:tr>
      <w:tr w:rsidR="0075521C" w:rsidTr="00802DC4">
        <w:tc>
          <w:tcPr>
            <w:tcW w:w="3145"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Bid Price</w:t>
            </w:r>
          </w:p>
        </w:tc>
        <w:tc>
          <w:tcPr>
            <w:tcW w:w="4048"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3</w:t>
            </w:r>
            <w:r w:rsidR="00F248B4">
              <w:rPr>
                <w:rFonts w:ascii="Calibri" w:hAnsi="Calibri" w:cs="Calibri"/>
              </w:rPr>
              <w:t>0</w:t>
            </w:r>
          </w:p>
        </w:tc>
        <w:tc>
          <w:tcPr>
            <w:tcW w:w="3597" w:type="dxa"/>
            <w:shd w:val="clear" w:color="auto" w:fill="F2F2F2" w:themeFill="background1" w:themeFillShade="F2"/>
          </w:tcPr>
          <w:p w:rsidR="0075521C" w:rsidRDefault="0075521C"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75521C" w:rsidTr="00802DC4">
        <w:tc>
          <w:tcPr>
            <w:tcW w:w="3145"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Meets Model Bid Specifications</w:t>
            </w:r>
          </w:p>
        </w:tc>
        <w:tc>
          <w:tcPr>
            <w:tcW w:w="4048"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20</w:t>
            </w:r>
          </w:p>
        </w:tc>
        <w:tc>
          <w:tcPr>
            <w:tcW w:w="3597" w:type="dxa"/>
            <w:shd w:val="clear" w:color="auto" w:fill="F2F2F2" w:themeFill="background1" w:themeFillShade="F2"/>
          </w:tcPr>
          <w:p w:rsidR="0075521C" w:rsidRDefault="0075521C"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75521C" w:rsidTr="00802DC4">
        <w:tc>
          <w:tcPr>
            <w:tcW w:w="3145"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Warranty</w:t>
            </w:r>
          </w:p>
        </w:tc>
        <w:tc>
          <w:tcPr>
            <w:tcW w:w="4048"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15</w:t>
            </w:r>
          </w:p>
        </w:tc>
        <w:tc>
          <w:tcPr>
            <w:tcW w:w="3597" w:type="dxa"/>
            <w:shd w:val="clear" w:color="auto" w:fill="F2F2F2" w:themeFill="background1" w:themeFillShade="F2"/>
          </w:tcPr>
          <w:p w:rsidR="0075521C" w:rsidRDefault="0075521C"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75521C" w:rsidTr="00802DC4">
        <w:tc>
          <w:tcPr>
            <w:tcW w:w="3145"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Site Visit Prior to Bid</w:t>
            </w:r>
          </w:p>
        </w:tc>
        <w:tc>
          <w:tcPr>
            <w:tcW w:w="4048"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w:t>
            </w:r>
            <w:r w:rsidR="00F248B4">
              <w:rPr>
                <w:rFonts w:ascii="Calibri" w:hAnsi="Calibri" w:cs="Calibri"/>
              </w:rPr>
              <w:t>5</w:t>
            </w:r>
          </w:p>
        </w:tc>
        <w:tc>
          <w:tcPr>
            <w:tcW w:w="3597" w:type="dxa"/>
            <w:shd w:val="clear" w:color="auto" w:fill="F2F2F2" w:themeFill="background1" w:themeFillShade="F2"/>
          </w:tcPr>
          <w:p w:rsidR="0075521C" w:rsidRDefault="0075521C"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75521C" w:rsidTr="00802DC4">
        <w:tc>
          <w:tcPr>
            <w:tcW w:w="3145"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Installation Timeline</w:t>
            </w:r>
          </w:p>
        </w:tc>
        <w:tc>
          <w:tcPr>
            <w:tcW w:w="4048"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w:t>
            </w:r>
          </w:p>
        </w:tc>
        <w:tc>
          <w:tcPr>
            <w:tcW w:w="3597" w:type="dxa"/>
            <w:shd w:val="clear" w:color="auto" w:fill="F2F2F2" w:themeFill="background1" w:themeFillShade="F2"/>
          </w:tcPr>
          <w:p w:rsidR="0075521C" w:rsidRDefault="0075521C"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75521C" w:rsidTr="00802DC4">
        <w:tc>
          <w:tcPr>
            <w:tcW w:w="3145"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References</w:t>
            </w:r>
          </w:p>
        </w:tc>
        <w:tc>
          <w:tcPr>
            <w:tcW w:w="4048"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c>
          <w:tcPr>
            <w:tcW w:w="3597" w:type="dxa"/>
            <w:shd w:val="clear" w:color="auto" w:fill="F2F2F2" w:themeFill="background1" w:themeFillShade="F2"/>
          </w:tcPr>
          <w:p w:rsidR="0075521C" w:rsidRDefault="0075521C"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75521C" w:rsidTr="00802DC4">
        <w:tc>
          <w:tcPr>
            <w:tcW w:w="3145"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Satisfactory Performance Rating</w:t>
            </w:r>
          </w:p>
        </w:tc>
        <w:tc>
          <w:tcPr>
            <w:tcW w:w="4048"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c>
          <w:tcPr>
            <w:tcW w:w="3597" w:type="dxa"/>
            <w:shd w:val="clear" w:color="auto" w:fill="F2F2F2" w:themeFill="background1" w:themeFillShade="F2"/>
          </w:tcPr>
          <w:p w:rsidR="0075521C" w:rsidRDefault="0075521C"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75521C" w:rsidTr="00802DC4">
        <w:tc>
          <w:tcPr>
            <w:tcW w:w="3145"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c>
          <w:tcPr>
            <w:tcW w:w="4048"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c>
          <w:tcPr>
            <w:tcW w:w="3597" w:type="dxa"/>
            <w:shd w:val="clear" w:color="auto" w:fill="F2F2F2" w:themeFill="background1" w:themeFillShade="F2"/>
          </w:tcPr>
          <w:p w:rsidR="0075521C" w:rsidRDefault="0075521C"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75521C" w:rsidTr="00802DC4">
        <w:tc>
          <w:tcPr>
            <w:tcW w:w="3145" w:type="dxa"/>
          </w:tcPr>
          <w:p w:rsidR="0075521C" w:rsidRPr="00921B2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921B2C">
              <w:rPr>
                <w:rFonts w:ascii="Calibri" w:hAnsi="Calibri" w:cs="Calibri"/>
                <w:b/>
              </w:rPr>
              <w:t xml:space="preserve">Total Bid </w:t>
            </w:r>
            <w:r>
              <w:rPr>
                <w:rFonts w:ascii="Calibri" w:hAnsi="Calibri" w:cs="Calibri"/>
                <w:b/>
              </w:rPr>
              <w:t>Tabulation</w:t>
            </w:r>
          </w:p>
        </w:tc>
        <w:tc>
          <w:tcPr>
            <w:tcW w:w="4048" w:type="dxa"/>
          </w:tcPr>
          <w:p w:rsidR="0075521C" w:rsidRDefault="0075521C"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100 Possible Point</w:t>
            </w:r>
          </w:p>
        </w:tc>
        <w:tc>
          <w:tcPr>
            <w:tcW w:w="3597" w:type="dxa"/>
            <w:shd w:val="clear" w:color="auto" w:fill="F2F2F2" w:themeFill="background1" w:themeFillShade="F2"/>
          </w:tcPr>
          <w:p w:rsidR="0075521C" w:rsidRDefault="0075521C"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bl>
    <w:p w:rsidR="0075521C" w:rsidRDefault="0075521C">
      <w:pPr>
        <w:pStyle w:val="Body"/>
        <w:widowControl w:val="0"/>
        <w:jc w:val="both"/>
        <w:rPr>
          <w:rFonts w:ascii="Calibri" w:hAnsi="Calibri" w:cs="Calibri"/>
        </w:rPr>
      </w:pPr>
    </w:p>
    <w:p w:rsidR="00693AA4" w:rsidRDefault="00693AA4">
      <w:pPr>
        <w:pStyle w:val="Body"/>
        <w:widowControl w:val="0"/>
        <w:jc w:val="both"/>
        <w:rPr>
          <w:rFonts w:ascii="Calibri" w:hAnsi="Calibri" w:cs="Calibri"/>
        </w:rPr>
      </w:pPr>
      <w:r>
        <w:rPr>
          <w:rFonts w:ascii="Calibri" w:hAnsi="Calibri" w:cs="Calibri"/>
        </w:rPr>
        <w:t>Notes:</w:t>
      </w:r>
    </w:p>
    <w:p w:rsidR="0056684D" w:rsidRDefault="0056684D">
      <w:pPr>
        <w:pStyle w:val="Body"/>
        <w:widowControl w:val="0"/>
        <w:jc w:val="both"/>
        <w:rPr>
          <w:rFonts w:ascii="Calibri" w:hAnsi="Calibri" w:cs="Calibri"/>
        </w:rPr>
      </w:pPr>
    </w:p>
    <w:p w:rsidR="0056684D" w:rsidRDefault="0056684D">
      <w:pPr>
        <w:pStyle w:val="Body"/>
        <w:widowControl w:val="0"/>
        <w:jc w:val="both"/>
        <w:rPr>
          <w:rFonts w:ascii="Calibri" w:hAnsi="Calibri" w:cs="Calibri"/>
        </w:rPr>
      </w:pPr>
    </w:p>
    <w:p w:rsidR="002B688E" w:rsidRDefault="002B688E">
      <w:pPr>
        <w:pStyle w:val="Body"/>
        <w:widowControl w:val="0"/>
        <w:jc w:val="both"/>
        <w:rPr>
          <w:rFonts w:ascii="Calibri" w:hAnsi="Calibri" w:cs="Calibri"/>
        </w:rPr>
      </w:pPr>
    </w:p>
    <w:p w:rsidR="002B688E" w:rsidRDefault="002B688E">
      <w:pPr>
        <w:pStyle w:val="Body"/>
        <w:widowControl w:val="0"/>
        <w:jc w:val="both"/>
        <w:rPr>
          <w:rFonts w:ascii="Calibri" w:hAnsi="Calibri" w:cs="Calibri"/>
        </w:rPr>
      </w:pPr>
    </w:p>
    <w:p w:rsidR="0056684D" w:rsidRDefault="0056684D">
      <w:pPr>
        <w:pStyle w:val="Body"/>
        <w:widowControl w:val="0"/>
        <w:jc w:val="both"/>
        <w:rPr>
          <w:rFonts w:ascii="Calibri" w:hAnsi="Calibri" w:cs="Calibri"/>
        </w:rPr>
      </w:pPr>
    </w:p>
    <w:p w:rsidR="0056684D" w:rsidRDefault="0056684D">
      <w:pPr>
        <w:pStyle w:val="Body"/>
        <w:widowControl w:val="0"/>
        <w:jc w:val="both"/>
        <w:rPr>
          <w:rFonts w:ascii="Calibri" w:hAnsi="Calibri" w:cs="Calibri"/>
        </w:rPr>
      </w:pPr>
    </w:p>
    <w:p w:rsidR="00374E11" w:rsidRDefault="00374E11">
      <w:pPr>
        <w:pStyle w:val="Body"/>
        <w:widowControl w:val="0"/>
        <w:jc w:val="both"/>
        <w:rPr>
          <w:rFonts w:ascii="Calibri" w:hAnsi="Calibri" w:cs="Calibri"/>
        </w:rPr>
      </w:pPr>
    </w:p>
    <w:p w:rsidR="0056684D" w:rsidRDefault="0056684D">
      <w:pPr>
        <w:pStyle w:val="Body"/>
        <w:widowControl w:val="0"/>
        <w:jc w:val="both"/>
        <w:rPr>
          <w:rFonts w:ascii="Calibri" w:hAnsi="Calibri" w:cs="Calibri"/>
        </w:rPr>
      </w:pPr>
    </w:p>
    <w:tbl>
      <w:tblPr>
        <w:tblStyle w:val="TableGrid"/>
        <w:tblW w:w="0" w:type="auto"/>
        <w:tblLook w:val="04A0" w:firstRow="1" w:lastRow="0" w:firstColumn="1" w:lastColumn="0" w:noHBand="0" w:noVBand="1"/>
      </w:tblPr>
      <w:tblGrid>
        <w:gridCol w:w="3145"/>
        <w:gridCol w:w="4048"/>
        <w:gridCol w:w="3597"/>
      </w:tblGrid>
      <w:tr w:rsidR="0056684D" w:rsidRPr="00921B2C" w:rsidTr="00802DC4">
        <w:tc>
          <w:tcPr>
            <w:tcW w:w="10790" w:type="dxa"/>
            <w:gridSpan w:val="3"/>
          </w:tcPr>
          <w:p w:rsidR="0056684D" w:rsidRDefault="0056684D" w:rsidP="00802DC4">
            <w:pPr>
              <w:jc w:val="center"/>
            </w:pPr>
            <w:r w:rsidRPr="00E762D9">
              <w:rPr>
                <w:rFonts w:ascii="Calibri" w:hAnsi="Calibri" w:cs="Calibri"/>
                <w:b/>
              </w:rPr>
              <w:t>ATTACHMENT:  SCORING WORKSHEET</w:t>
            </w:r>
          </w:p>
        </w:tc>
      </w:tr>
      <w:tr w:rsidR="0056684D" w:rsidRPr="00921B2C" w:rsidTr="00802DC4">
        <w:tc>
          <w:tcPr>
            <w:tcW w:w="10790" w:type="dxa"/>
            <w:gridSpan w:val="3"/>
          </w:tcPr>
          <w:p w:rsidR="0056684D" w:rsidRPr="00921B2C" w:rsidRDefault="00AA6ED5"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Pr>
                <w:rFonts w:ascii="Calibri" w:hAnsi="Calibri" w:cs="Calibri"/>
                <w:b/>
              </w:rPr>
              <w:t>Pike Central High School</w:t>
            </w:r>
            <w:r w:rsidR="00937652">
              <w:rPr>
                <w:rFonts w:ascii="Calibri" w:hAnsi="Calibri" w:cs="Calibri"/>
                <w:b/>
              </w:rPr>
              <w:t>:  100 Winners Circle Drive, Pikeville, KY 41501</w:t>
            </w:r>
          </w:p>
        </w:tc>
      </w:tr>
      <w:tr w:rsidR="0056684D" w:rsidRPr="00921B2C" w:rsidTr="00802DC4">
        <w:tc>
          <w:tcPr>
            <w:tcW w:w="3145" w:type="dxa"/>
          </w:tcPr>
          <w:p w:rsidR="0056684D" w:rsidRPr="004A6345"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Criteria</w:t>
            </w:r>
          </w:p>
        </w:tc>
        <w:tc>
          <w:tcPr>
            <w:tcW w:w="4048" w:type="dxa"/>
          </w:tcPr>
          <w:p w:rsidR="0056684D" w:rsidRPr="004A6345"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Point Value</w:t>
            </w:r>
          </w:p>
        </w:tc>
        <w:tc>
          <w:tcPr>
            <w:tcW w:w="3597" w:type="dxa"/>
            <w:shd w:val="clear" w:color="auto" w:fill="F2F2F2" w:themeFill="background1" w:themeFillShade="F2"/>
          </w:tcPr>
          <w:p w:rsidR="0056684D" w:rsidRPr="00921B2C" w:rsidRDefault="0056684D"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rPr>
            </w:pPr>
            <w:r>
              <w:rPr>
                <w:rFonts w:ascii="Calibri" w:hAnsi="Calibri" w:cs="Calibri"/>
                <w:b/>
              </w:rPr>
              <w:t>For Tabulation Purposes Only</w:t>
            </w:r>
          </w:p>
        </w:tc>
      </w:tr>
      <w:tr w:rsidR="0056684D" w:rsidTr="00802DC4">
        <w:tc>
          <w:tcPr>
            <w:tcW w:w="3145"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Bid Price</w:t>
            </w:r>
          </w:p>
        </w:tc>
        <w:tc>
          <w:tcPr>
            <w:tcW w:w="4048"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3</w:t>
            </w:r>
            <w:r w:rsidR="00F248B4">
              <w:rPr>
                <w:rFonts w:ascii="Calibri" w:hAnsi="Calibri" w:cs="Calibri"/>
              </w:rPr>
              <w:t>0</w:t>
            </w:r>
          </w:p>
        </w:tc>
        <w:tc>
          <w:tcPr>
            <w:tcW w:w="3597" w:type="dxa"/>
            <w:shd w:val="clear" w:color="auto" w:fill="F2F2F2" w:themeFill="background1" w:themeFillShade="F2"/>
          </w:tcPr>
          <w:p w:rsidR="0056684D" w:rsidRDefault="0056684D"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56684D" w:rsidTr="00802DC4">
        <w:tc>
          <w:tcPr>
            <w:tcW w:w="3145"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Meets Model Bid Specifications</w:t>
            </w:r>
          </w:p>
        </w:tc>
        <w:tc>
          <w:tcPr>
            <w:tcW w:w="4048"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20</w:t>
            </w:r>
          </w:p>
        </w:tc>
        <w:tc>
          <w:tcPr>
            <w:tcW w:w="3597" w:type="dxa"/>
            <w:shd w:val="clear" w:color="auto" w:fill="F2F2F2" w:themeFill="background1" w:themeFillShade="F2"/>
          </w:tcPr>
          <w:p w:rsidR="0056684D" w:rsidRDefault="0056684D"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56684D" w:rsidTr="00802DC4">
        <w:tc>
          <w:tcPr>
            <w:tcW w:w="3145"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Warranty</w:t>
            </w:r>
          </w:p>
        </w:tc>
        <w:tc>
          <w:tcPr>
            <w:tcW w:w="4048"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15</w:t>
            </w:r>
          </w:p>
        </w:tc>
        <w:tc>
          <w:tcPr>
            <w:tcW w:w="3597" w:type="dxa"/>
            <w:shd w:val="clear" w:color="auto" w:fill="F2F2F2" w:themeFill="background1" w:themeFillShade="F2"/>
          </w:tcPr>
          <w:p w:rsidR="0056684D" w:rsidRDefault="0056684D"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56684D" w:rsidTr="00802DC4">
        <w:tc>
          <w:tcPr>
            <w:tcW w:w="3145"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Site Visit Prior to Bid</w:t>
            </w:r>
          </w:p>
        </w:tc>
        <w:tc>
          <w:tcPr>
            <w:tcW w:w="4048"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w:t>
            </w:r>
            <w:r w:rsidR="00F248B4">
              <w:rPr>
                <w:rFonts w:ascii="Calibri" w:hAnsi="Calibri" w:cs="Calibri"/>
              </w:rPr>
              <w:t>5</w:t>
            </w:r>
          </w:p>
        </w:tc>
        <w:tc>
          <w:tcPr>
            <w:tcW w:w="3597" w:type="dxa"/>
            <w:shd w:val="clear" w:color="auto" w:fill="F2F2F2" w:themeFill="background1" w:themeFillShade="F2"/>
          </w:tcPr>
          <w:p w:rsidR="0056684D" w:rsidRDefault="0056684D"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56684D" w:rsidTr="00802DC4">
        <w:tc>
          <w:tcPr>
            <w:tcW w:w="3145"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Installation Timeline</w:t>
            </w:r>
          </w:p>
        </w:tc>
        <w:tc>
          <w:tcPr>
            <w:tcW w:w="4048"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w:t>
            </w:r>
          </w:p>
        </w:tc>
        <w:tc>
          <w:tcPr>
            <w:tcW w:w="3597" w:type="dxa"/>
            <w:shd w:val="clear" w:color="auto" w:fill="F2F2F2" w:themeFill="background1" w:themeFillShade="F2"/>
          </w:tcPr>
          <w:p w:rsidR="0056684D" w:rsidRDefault="0056684D"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56684D" w:rsidTr="00802DC4">
        <w:tc>
          <w:tcPr>
            <w:tcW w:w="3145"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References</w:t>
            </w:r>
          </w:p>
        </w:tc>
        <w:tc>
          <w:tcPr>
            <w:tcW w:w="4048"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c>
          <w:tcPr>
            <w:tcW w:w="3597" w:type="dxa"/>
            <w:shd w:val="clear" w:color="auto" w:fill="F2F2F2" w:themeFill="background1" w:themeFillShade="F2"/>
          </w:tcPr>
          <w:p w:rsidR="0056684D" w:rsidRDefault="0056684D"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56684D" w:rsidTr="00802DC4">
        <w:tc>
          <w:tcPr>
            <w:tcW w:w="3145"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Satisfactory Performance Rating</w:t>
            </w:r>
          </w:p>
        </w:tc>
        <w:tc>
          <w:tcPr>
            <w:tcW w:w="4048"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c>
          <w:tcPr>
            <w:tcW w:w="3597" w:type="dxa"/>
            <w:shd w:val="clear" w:color="auto" w:fill="F2F2F2" w:themeFill="background1" w:themeFillShade="F2"/>
          </w:tcPr>
          <w:p w:rsidR="0056684D" w:rsidRDefault="0056684D"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56684D" w:rsidTr="00802DC4">
        <w:tc>
          <w:tcPr>
            <w:tcW w:w="3145"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c>
          <w:tcPr>
            <w:tcW w:w="4048"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c>
          <w:tcPr>
            <w:tcW w:w="3597" w:type="dxa"/>
            <w:shd w:val="clear" w:color="auto" w:fill="F2F2F2" w:themeFill="background1" w:themeFillShade="F2"/>
          </w:tcPr>
          <w:p w:rsidR="0056684D" w:rsidRDefault="0056684D"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56684D" w:rsidTr="00802DC4">
        <w:tc>
          <w:tcPr>
            <w:tcW w:w="3145" w:type="dxa"/>
          </w:tcPr>
          <w:p w:rsidR="0056684D" w:rsidRPr="00921B2C"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921B2C">
              <w:rPr>
                <w:rFonts w:ascii="Calibri" w:hAnsi="Calibri" w:cs="Calibri"/>
                <w:b/>
              </w:rPr>
              <w:t xml:space="preserve">Total Bid </w:t>
            </w:r>
            <w:r>
              <w:rPr>
                <w:rFonts w:ascii="Calibri" w:hAnsi="Calibri" w:cs="Calibri"/>
                <w:b/>
              </w:rPr>
              <w:t>Tabulation</w:t>
            </w:r>
          </w:p>
        </w:tc>
        <w:tc>
          <w:tcPr>
            <w:tcW w:w="4048" w:type="dxa"/>
          </w:tcPr>
          <w:p w:rsidR="0056684D" w:rsidRDefault="0056684D"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100 Possible Point</w:t>
            </w:r>
          </w:p>
        </w:tc>
        <w:tc>
          <w:tcPr>
            <w:tcW w:w="3597" w:type="dxa"/>
            <w:shd w:val="clear" w:color="auto" w:fill="F2F2F2" w:themeFill="background1" w:themeFillShade="F2"/>
          </w:tcPr>
          <w:p w:rsidR="0056684D" w:rsidRDefault="0056684D"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bl>
    <w:p w:rsidR="0056684D" w:rsidRDefault="0056684D" w:rsidP="0056684D">
      <w:pPr>
        <w:pStyle w:val="Body"/>
        <w:widowControl w:val="0"/>
        <w:jc w:val="both"/>
        <w:rPr>
          <w:rFonts w:ascii="Calibri" w:hAnsi="Calibri" w:cs="Calibri"/>
        </w:rPr>
      </w:pPr>
    </w:p>
    <w:p w:rsidR="0056684D" w:rsidRDefault="0056684D" w:rsidP="0056684D">
      <w:pPr>
        <w:pStyle w:val="Body"/>
        <w:widowControl w:val="0"/>
        <w:jc w:val="both"/>
        <w:rPr>
          <w:rFonts w:ascii="Calibri" w:hAnsi="Calibri" w:cs="Calibri"/>
        </w:rPr>
      </w:pPr>
      <w:r>
        <w:rPr>
          <w:rFonts w:ascii="Calibri" w:hAnsi="Calibri" w:cs="Calibri"/>
        </w:rPr>
        <w:t>Notes:</w:t>
      </w:r>
    </w:p>
    <w:p w:rsidR="0056684D" w:rsidRDefault="0056684D">
      <w:pPr>
        <w:pStyle w:val="Body"/>
        <w:widowControl w:val="0"/>
        <w:jc w:val="both"/>
        <w:rPr>
          <w:rFonts w:ascii="Calibri" w:hAnsi="Calibri" w:cs="Calibri"/>
        </w:rPr>
      </w:pPr>
    </w:p>
    <w:p w:rsidR="00AA6ED5" w:rsidRDefault="00AA6ED5">
      <w:pPr>
        <w:pStyle w:val="Body"/>
        <w:widowControl w:val="0"/>
        <w:jc w:val="both"/>
        <w:rPr>
          <w:rFonts w:ascii="Calibri" w:hAnsi="Calibri" w:cs="Calibri"/>
        </w:rPr>
      </w:pPr>
    </w:p>
    <w:p w:rsidR="00AA6ED5" w:rsidRDefault="00AA6ED5">
      <w:pPr>
        <w:pStyle w:val="Body"/>
        <w:widowControl w:val="0"/>
        <w:jc w:val="both"/>
        <w:rPr>
          <w:rFonts w:ascii="Calibri" w:hAnsi="Calibri" w:cs="Calibri"/>
        </w:rPr>
      </w:pPr>
    </w:p>
    <w:p w:rsidR="00235BCF" w:rsidRDefault="00235BCF">
      <w:pPr>
        <w:pStyle w:val="Body"/>
        <w:widowControl w:val="0"/>
        <w:jc w:val="both"/>
        <w:rPr>
          <w:rFonts w:ascii="Calibri" w:hAnsi="Calibri" w:cs="Calibri"/>
        </w:rPr>
      </w:pPr>
    </w:p>
    <w:p w:rsidR="00AA6ED5" w:rsidRDefault="00AA6ED5">
      <w:pPr>
        <w:pStyle w:val="Body"/>
        <w:widowControl w:val="0"/>
        <w:jc w:val="both"/>
        <w:rPr>
          <w:rFonts w:ascii="Calibri" w:hAnsi="Calibri" w:cs="Calibri"/>
        </w:rPr>
      </w:pPr>
    </w:p>
    <w:p w:rsidR="00374E11" w:rsidRDefault="00374E11">
      <w:pPr>
        <w:pStyle w:val="Body"/>
        <w:widowControl w:val="0"/>
        <w:jc w:val="both"/>
        <w:rPr>
          <w:rFonts w:ascii="Calibri" w:hAnsi="Calibri" w:cs="Calibri"/>
        </w:rPr>
      </w:pPr>
    </w:p>
    <w:p w:rsidR="00AA6ED5" w:rsidRDefault="00AA6ED5">
      <w:pPr>
        <w:pStyle w:val="Body"/>
        <w:widowControl w:val="0"/>
        <w:jc w:val="both"/>
        <w:rPr>
          <w:rFonts w:ascii="Calibri" w:hAnsi="Calibri" w:cs="Calibri"/>
        </w:rPr>
      </w:pPr>
    </w:p>
    <w:tbl>
      <w:tblPr>
        <w:tblStyle w:val="TableGrid"/>
        <w:tblW w:w="0" w:type="auto"/>
        <w:tblLook w:val="04A0" w:firstRow="1" w:lastRow="0" w:firstColumn="1" w:lastColumn="0" w:noHBand="0" w:noVBand="1"/>
      </w:tblPr>
      <w:tblGrid>
        <w:gridCol w:w="3145"/>
        <w:gridCol w:w="4048"/>
        <w:gridCol w:w="3597"/>
      </w:tblGrid>
      <w:tr w:rsidR="00AA6ED5" w:rsidRPr="00921B2C" w:rsidTr="00802DC4">
        <w:tc>
          <w:tcPr>
            <w:tcW w:w="10790" w:type="dxa"/>
            <w:gridSpan w:val="3"/>
          </w:tcPr>
          <w:p w:rsidR="00AA6ED5" w:rsidRDefault="00AA6ED5" w:rsidP="00802DC4">
            <w:pPr>
              <w:jc w:val="center"/>
            </w:pPr>
            <w:r w:rsidRPr="00E762D9">
              <w:rPr>
                <w:rFonts w:ascii="Calibri" w:hAnsi="Calibri" w:cs="Calibri"/>
                <w:b/>
              </w:rPr>
              <w:t>ATTACHMENT:  SCORING WORKSHEET</w:t>
            </w:r>
          </w:p>
        </w:tc>
      </w:tr>
      <w:tr w:rsidR="00AA6ED5" w:rsidRPr="00921B2C" w:rsidTr="00802DC4">
        <w:tc>
          <w:tcPr>
            <w:tcW w:w="10790" w:type="dxa"/>
            <w:gridSpan w:val="3"/>
          </w:tcPr>
          <w:p w:rsidR="00AA6ED5" w:rsidRPr="00921B2C" w:rsidRDefault="00AA6ED5"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Pr>
                <w:rFonts w:ascii="Calibri" w:hAnsi="Calibri" w:cs="Calibri"/>
                <w:b/>
              </w:rPr>
              <w:t>Shelby Valley High School:  125 Douglas Pkwy, Pikeville, KY 41501</w:t>
            </w:r>
          </w:p>
        </w:tc>
      </w:tr>
      <w:tr w:rsidR="00AA6ED5" w:rsidRPr="00921B2C" w:rsidTr="00802DC4">
        <w:tc>
          <w:tcPr>
            <w:tcW w:w="3145" w:type="dxa"/>
          </w:tcPr>
          <w:p w:rsidR="00AA6ED5" w:rsidRPr="004A634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Criteria</w:t>
            </w:r>
          </w:p>
        </w:tc>
        <w:tc>
          <w:tcPr>
            <w:tcW w:w="4048" w:type="dxa"/>
          </w:tcPr>
          <w:p w:rsidR="00AA6ED5" w:rsidRPr="004A634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A6345">
              <w:rPr>
                <w:rFonts w:ascii="Calibri" w:hAnsi="Calibri" w:cs="Calibri"/>
                <w:b/>
              </w:rPr>
              <w:t>Point Value</w:t>
            </w:r>
          </w:p>
        </w:tc>
        <w:tc>
          <w:tcPr>
            <w:tcW w:w="3597" w:type="dxa"/>
            <w:shd w:val="clear" w:color="auto" w:fill="F2F2F2" w:themeFill="background1" w:themeFillShade="F2"/>
          </w:tcPr>
          <w:p w:rsidR="00AA6ED5" w:rsidRPr="00921B2C" w:rsidRDefault="00AA6ED5"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rPr>
            </w:pPr>
            <w:r>
              <w:rPr>
                <w:rFonts w:ascii="Calibri" w:hAnsi="Calibri" w:cs="Calibri"/>
                <w:b/>
              </w:rPr>
              <w:t>For Tabulation Purposes Only</w:t>
            </w:r>
          </w:p>
        </w:tc>
      </w:tr>
      <w:tr w:rsidR="00AA6ED5" w:rsidTr="00802DC4">
        <w:tc>
          <w:tcPr>
            <w:tcW w:w="3145"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Bid Price</w:t>
            </w:r>
          </w:p>
        </w:tc>
        <w:tc>
          <w:tcPr>
            <w:tcW w:w="4048"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3</w:t>
            </w:r>
            <w:r w:rsidR="00F248B4">
              <w:rPr>
                <w:rFonts w:ascii="Calibri" w:hAnsi="Calibri" w:cs="Calibri"/>
              </w:rPr>
              <w:t>0</w:t>
            </w:r>
          </w:p>
        </w:tc>
        <w:tc>
          <w:tcPr>
            <w:tcW w:w="3597" w:type="dxa"/>
            <w:shd w:val="clear" w:color="auto" w:fill="F2F2F2" w:themeFill="background1" w:themeFillShade="F2"/>
          </w:tcPr>
          <w:p w:rsidR="00AA6ED5" w:rsidRDefault="00AA6ED5"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A6ED5" w:rsidTr="00802DC4">
        <w:tc>
          <w:tcPr>
            <w:tcW w:w="3145"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Meets Model Bid Specifications</w:t>
            </w:r>
          </w:p>
        </w:tc>
        <w:tc>
          <w:tcPr>
            <w:tcW w:w="4048"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20</w:t>
            </w:r>
          </w:p>
        </w:tc>
        <w:tc>
          <w:tcPr>
            <w:tcW w:w="3597" w:type="dxa"/>
            <w:shd w:val="clear" w:color="auto" w:fill="F2F2F2" w:themeFill="background1" w:themeFillShade="F2"/>
          </w:tcPr>
          <w:p w:rsidR="00AA6ED5" w:rsidRDefault="00AA6ED5"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A6ED5" w:rsidTr="00802DC4">
        <w:tc>
          <w:tcPr>
            <w:tcW w:w="3145"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Warranty</w:t>
            </w:r>
          </w:p>
        </w:tc>
        <w:tc>
          <w:tcPr>
            <w:tcW w:w="4048"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15</w:t>
            </w:r>
          </w:p>
        </w:tc>
        <w:tc>
          <w:tcPr>
            <w:tcW w:w="3597" w:type="dxa"/>
            <w:shd w:val="clear" w:color="auto" w:fill="F2F2F2" w:themeFill="background1" w:themeFillShade="F2"/>
          </w:tcPr>
          <w:p w:rsidR="00AA6ED5" w:rsidRDefault="00AA6ED5"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A6ED5" w:rsidTr="00802DC4">
        <w:tc>
          <w:tcPr>
            <w:tcW w:w="3145"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Site Visit Prior to Bid</w:t>
            </w:r>
          </w:p>
        </w:tc>
        <w:tc>
          <w:tcPr>
            <w:tcW w:w="4048"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w:t>
            </w:r>
            <w:r w:rsidR="00F248B4">
              <w:rPr>
                <w:rFonts w:ascii="Calibri" w:hAnsi="Calibri" w:cs="Calibri"/>
              </w:rPr>
              <w:t>5</w:t>
            </w:r>
          </w:p>
        </w:tc>
        <w:tc>
          <w:tcPr>
            <w:tcW w:w="3597" w:type="dxa"/>
            <w:shd w:val="clear" w:color="auto" w:fill="F2F2F2" w:themeFill="background1" w:themeFillShade="F2"/>
          </w:tcPr>
          <w:p w:rsidR="00AA6ED5" w:rsidRDefault="00AA6ED5"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A6ED5" w:rsidTr="00802DC4">
        <w:tc>
          <w:tcPr>
            <w:tcW w:w="3145"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Installation Timeline</w:t>
            </w:r>
          </w:p>
        </w:tc>
        <w:tc>
          <w:tcPr>
            <w:tcW w:w="4048"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w:t>
            </w:r>
          </w:p>
        </w:tc>
        <w:tc>
          <w:tcPr>
            <w:tcW w:w="3597" w:type="dxa"/>
            <w:shd w:val="clear" w:color="auto" w:fill="F2F2F2" w:themeFill="background1" w:themeFillShade="F2"/>
          </w:tcPr>
          <w:p w:rsidR="00AA6ED5" w:rsidRDefault="00AA6ED5"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A6ED5" w:rsidTr="00802DC4">
        <w:tc>
          <w:tcPr>
            <w:tcW w:w="3145"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References</w:t>
            </w:r>
          </w:p>
        </w:tc>
        <w:tc>
          <w:tcPr>
            <w:tcW w:w="4048"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c>
          <w:tcPr>
            <w:tcW w:w="3597" w:type="dxa"/>
            <w:shd w:val="clear" w:color="auto" w:fill="F2F2F2" w:themeFill="background1" w:themeFillShade="F2"/>
          </w:tcPr>
          <w:p w:rsidR="00AA6ED5" w:rsidRDefault="00AA6ED5"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A6ED5" w:rsidTr="00802DC4">
        <w:tc>
          <w:tcPr>
            <w:tcW w:w="3145"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Satisfactory Performance Rating</w:t>
            </w:r>
          </w:p>
        </w:tc>
        <w:tc>
          <w:tcPr>
            <w:tcW w:w="4048"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5</w:t>
            </w:r>
          </w:p>
        </w:tc>
        <w:tc>
          <w:tcPr>
            <w:tcW w:w="3597" w:type="dxa"/>
            <w:shd w:val="clear" w:color="auto" w:fill="F2F2F2" w:themeFill="background1" w:themeFillShade="F2"/>
          </w:tcPr>
          <w:p w:rsidR="00AA6ED5" w:rsidRDefault="00AA6ED5"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A6ED5" w:rsidTr="00802DC4">
        <w:tc>
          <w:tcPr>
            <w:tcW w:w="3145"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c>
          <w:tcPr>
            <w:tcW w:w="4048"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tc>
        <w:tc>
          <w:tcPr>
            <w:tcW w:w="3597" w:type="dxa"/>
            <w:shd w:val="clear" w:color="auto" w:fill="F2F2F2" w:themeFill="background1" w:themeFillShade="F2"/>
          </w:tcPr>
          <w:p w:rsidR="00AA6ED5" w:rsidRDefault="00AA6ED5"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AA6ED5" w:rsidTr="00802DC4">
        <w:tc>
          <w:tcPr>
            <w:tcW w:w="3145" w:type="dxa"/>
          </w:tcPr>
          <w:p w:rsidR="00AA6ED5" w:rsidRPr="00921B2C"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921B2C">
              <w:rPr>
                <w:rFonts w:ascii="Calibri" w:hAnsi="Calibri" w:cs="Calibri"/>
                <w:b/>
              </w:rPr>
              <w:t xml:space="preserve">Total Bid </w:t>
            </w:r>
            <w:r>
              <w:rPr>
                <w:rFonts w:ascii="Calibri" w:hAnsi="Calibri" w:cs="Calibri"/>
                <w:b/>
              </w:rPr>
              <w:t>Tabulation</w:t>
            </w:r>
          </w:p>
        </w:tc>
        <w:tc>
          <w:tcPr>
            <w:tcW w:w="4048" w:type="dxa"/>
          </w:tcPr>
          <w:p w:rsidR="00AA6ED5" w:rsidRDefault="00AA6ED5" w:rsidP="00802D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100 Possible Point</w:t>
            </w:r>
          </w:p>
        </w:tc>
        <w:tc>
          <w:tcPr>
            <w:tcW w:w="3597" w:type="dxa"/>
            <w:shd w:val="clear" w:color="auto" w:fill="F2F2F2" w:themeFill="background1" w:themeFillShade="F2"/>
          </w:tcPr>
          <w:p w:rsidR="00AA6ED5" w:rsidRDefault="00AA6ED5" w:rsidP="00802DC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bl>
    <w:p w:rsidR="00AA6ED5" w:rsidRDefault="00AA6ED5" w:rsidP="00AA6ED5">
      <w:pPr>
        <w:pStyle w:val="Body"/>
        <w:widowControl w:val="0"/>
        <w:jc w:val="both"/>
        <w:rPr>
          <w:rFonts w:ascii="Calibri" w:hAnsi="Calibri" w:cs="Calibri"/>
        </w:rPr>
      </w:pPr>
    </w:p>
    <w:p w:rsidR="00AA6ED5" w:rsidRDefault="00AA6ED5" w:rsidP="00AA6ED5">
      <w:pPr>
        <w:pStyle w:val="Body"/>
        <w:widowControl w:val="0"/>
        <w:jc w:val="both"/>
        <w:rPr>
          <w:rFonts w:ascii="Calibri" w:hAnsi="Calibri" w:cs="Calibri"/>
        </w:rPr>
      </w:pPr>
      <w:r>
        <w:rPr>
          <w:rFonts w:ascii="Calibri" w:hAnsi="Calibri" w:cs="Calibri"/>
        </w:rPr>
        <w:t>Notes:</w:t>
      </w:r>
    </w:p>
    <w:p w:rsidR="00AA6ED5" w:rsidRPr="008B2E6C" w:rsidRDefault="00AA6ED5">
      <w:pPr>
        <w:pStyle w:val="Body"/>
        <w:widowControl w:val="0"/>
        <w:jc w:val="both"/>
        <w:rPr>
          <w:rFonts w:ascii="Calibri" w:hAnsi="Calibri" w:cs="Calibri"/>
        </w:rPr>
      </w:pPr>
    </w:p>
    <w:sectPr w:rsidR="00AA6ED5" w:rsidRPr="008B2E6C">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C77" w:rsidRDefault="00E76C77">
      <w:r>
        <w:separator/>
      </w:r>
    </w:p>
  </w:endnote>
  <w:endnote w:type="continuationSeparator" w:id="0">
    <w:p w:rsidR="00E76C77" w:rsidRDefault="00E7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DC4" w:rsidRDefault="00802DC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C77" w:rsidRDefault="00E76C77">
      <w:r>
        <w:separator/>
      </w:r>
    </w:p>
  </w:footnote>
  <w:footnote w:type="continuationSeparator" w:id="0">
    <w:p w:rsidR="00E76C77" w:rsidRDefault="00E76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24825"/>
    <w:multiLevelType w:val="hybridMultilevel"/>
    <w:tmpl w:val="EBE2C388"/>
    <w:styleLink w:val="ImportedStyle1"/>
    <w:lvl w:ilvl="0" w:tplc="E2600546">
      <w:start w:val="1"/>
      <w:numFmt w:val="decimal"/>
      <w:lvlText w:val="%1."/>
      <w:lvlJc w:val="left"/>
      <w:pPr>
        <w:tabs>
          <w:tab w:val="num" w:pos="660"/>
          <w:tab w:val="right" w:leader="dot" w:pos="720"/>
        </w:tabs>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8436">
      <w:start w:val="1"/>
      <w:numFmt w:val="lowerLetter"/>
      <w:lvlText w:val="%2."/>
      <w:lvlJc w:val="left"/>
      <w:pPr>
        <w:tabs>
          <w:tab w:val="left" w:pos="660"/>
          <w:tab w:val="right" w:leader="do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A4DE3E">
      <w:start w:val="1"/>
      <w:numFmt w:val="lowerRoman"/>
      <w:lvlText w:val="%3."/>
      <w:lvlJc w:val="left"/>
      <w:pPr>
        <w:tabs>
          <w:tab w:val="left" w:pos="660"/>
          <w:tab w:val="right" w:leader="dot" w:pos="720"/>
        </w:tabs>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80E628">
      <w:start w:val="1"/>
      <w:numFmt w:val="upperLetter"/>
      <w:lvlText w:val="%4."/>
      <w:lvlJc w:val="left"/>
      <w:pPr>
        <w:tabs>
          <w:tab w:val="left" w:pos="660"/>
          <w:tab w:val="right" w:leader="do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E60748">
      <w:start w:val="1"/>
      <w:numFmt w:val="lowerLetter"/>
      <w:lvlText w:val="%5."/>
      <w:lvlJc w:val="left"/>
      <w:pPr>
        <w:tabs>
          <w:tab w:val="left" w:pos="660"/>
          <w:tab w:val="right" w:leader="do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36F378">
      <w:start w:val="1"/>
      <w:numFmt w:val="lowerRoman"/>
      <w:lvlText w:val="%6."/>
      <w:lvlJc w:val="left"/>
      <w:pPr>
        <w:tabs>
          <w:tab w:val="left" w:pos="660"/>
          <w:tab w:val="right" w:leader="dot" w:pos="720"/>
        </w:tabs>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F2C544">
      <w:start w:val="1"/>
      <w:numFmt w:val="decimal"/>
      <w:lvlText w:val="%7."/>
      <w:lvlJc w:val="left"/>
      <w:pPr>
        <w:tabs>
          <w:tab w:val="left" w:pos="660"/>
          <w:tab w:val="right" w:leader="do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B4F378">
      <w:start w:val="1"/>
      <w:numFmt w:val="lowerLetter"/>
      <w:lvlText w:val="%8."/>
      <w:lvlJc w:val="left"/>
      <w:pPr>
        <w:tabs>
          <w:tab w:val="left" w:pos="660"/>
          <w:tab w:val="right" w:leader="do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B82546">
      <w:start w:val="1"/>
      <w:numFmt w:val="lowerRoman"/>
      <w:lvlText w:val="%9."/>
      <w:lvlJc w:val="left"/>
      <w:pPr>
        <w:tabs>
          <w:tab w:val="left" w:pos="660"/>
          <w:tab w:val="right" w:leader="dot" w:pos="720"/>
        </w:tabs>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1BD0CB7"/>
    <w:multiLevelType w:val="hybridMultilevel"/>
    <w:tmpl w:val="D786D536"/>
    <w:numStyleLink w:val="ImportedStyle2"/>
  </w:abstractNum>
  <w:abstractNum w:abstractNumId="2" w15:restartNumberingAfterBreak="0">
    <w:nsid w:val="2508559F"/>
    <w:multiLevelType w:val="hybridMultilevel"/>
    <w:tmpl w:val="EBEEC960"/>
    <w:styleLink w:val="ImportedStyle5"/>
    <w:lvl w:ilvl="0" w:tplc="E81C112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8010AA">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E67786">
      <w:start w:val="1"/>
      <w:numFmt w:val="lowerRoman"/>
      <w:lvlText w:val="%3."/>
      <w:lvlJc w:val="left"/>
      <w:pPr>
        <w:tabs>
          <w:tab w:val="left" w:pos="72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C8D40">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0E6266">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F213DA">
      <w:start w:val="1"/>
      <w:numFmt w:val="lowerRoman"/>
      <w:lvlText w:val="%6."/>
      <w:lvlJc w:val="left"/>
      <w:pPr>
        <w:tabs>
          <w:tab w:val="left" w:pos="72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02550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24DAD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A25128">
      <w:start w:val="1"/>
      <w:numFmt w:val="lowerRoman"/>
      <w:lvlText w:val="%9."/>
      <w:lvlJc w:val="left"/>
      <w:pPr>
        <w:tabs>
          <w:tab w:val="left" w:pos="72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1120113"/>
    <w:multiLevelType w:val="hybridMultilevel"/>
    <w:tmpl w:val="D786D536"/>
    <w:styleLink w:val="ImportedStyle2"/>
    <w:lvl w:ilvl="0" w:tplc="297CE202">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E4FD6">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2E96DC">
      <w:start w:val="1"/>
      <w:numFmt w:val="lowerRoman"/>
      <w:lvlText w:val="%3."/>
      <w:lvlJc w:val="left"/>
      <w:pPr>
        <w:ind w:left="25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949E9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5EDEC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C5C14">
      <w:start w:val="1"/>
      <w:numFmt w:val="lowerRoman"/>
      <w:lvlText w:val="%6."/>
      <w:lvlJc w:val="left"/>
      <w:pPr>
        <w:ind w:left="46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EAE74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BA365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7AF4E8">
      <w:start w:val="1"/>
      <w:numFmt w:val="lowerRoman"/>
      <w:lvlText w:val="%9."/>
      <w:lvlJc w:val="left"/>
      <w:pPr>
        <w:ind w:left="684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7387B66"/>
    <w:multiLevelType w:val="hybridMultilevel"/>
    <w:tmpl w:val="94DA195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4DB67894"/>
    <w:multiLevelType w:val="hybridMultilevel"/>
    <w:tmpl w:val="A888EBD6"/>
    <w:lvl w:ilvl="0" w:tplc="D4A2E1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F28C8"/>
    <w:multiLevelType w:val="hybridMultilevel"/>
    <w:tmpl w:val="5D807D90"/>
    <w:lvl w:ilvl="0" w:tplc="7D34AE5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BE45A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94566E">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F202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CC620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1E2424">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00364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F0074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8A947C">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50D71BE"/>
    <w:multiLevelType w:val="hybridMultilevel"/>
    <w:tmpl w:val="EBE2C388"/>
    <w:numStyleLink w:val="ImportedStyle1"/>
  </w:abstractNum>
  <w:abstractNum w:abstractNumId="8" w15:restartNumberingAfterBreak="0">
    <w:nsid w:val="65BA5928"/>
    <w:multiLevelType w:val="hybridMultilevel"/>
    <w:tmpl w:val="BDFCEF4C"/>
    <w:lvl w:ilvl="0" w:tplc="1C4E53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3044B"/>
    <w:multiLevelType w:val="hybridMultilevel"/>
    <w:tmpl w:val="E4BEFAB8"/>
    <w:lvl w:ilvl="0" w:tplc="22D21D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58D9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D06F28">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366D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12A53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94527E">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04B4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B6220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8C550A">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B945EED"/>
    <w:multiLevelType w:val="hybridMultilevel"/>
    <w:tmpl w:val="E8FCBF8A"/>
    <w:lvl w:ilvl="0" w:tplc="CAFE220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653A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0C8A6">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F220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6E6F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90172A">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4EB46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A0A0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4AF9F4">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2EC1599"/>
    <w:multiLevelType w:val="hybridMultilevel"/>
    <w:tmpl w:val="9DB6CD6E"/>
    <w:styleLink w:val="ImportedStyle3"/>
    <w:lvl w:ilvl="0" w:tplc="89587730">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BA89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0C2EC6">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0AD62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84E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DC397A">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C2F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F0882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AE5A0">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5D9557E"/>
    <w:multiLevelType w:val="hybridMultilevel"/>
    <w:tmpl w:val="9DB6CD6E"/>
    <w:numStyleLink w:val="ImportedStyle3"/>
  </w:abstractNum>
  <w:abstractNum w:abstractNumId="13" w15:restartNumberingAfterBreak="0">
    <w:nsid w:val="79A90A79"/>
    <w:multiLevelType w:val="hybridMultilevel"/>
    <w:tmpl w:val="EB00F962"/>
    <w:lvl w:ilvl="0" w:tplc="AD3C80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B651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A03958">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4432B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7AC7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683AB4">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B476A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46208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4E7F8">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384D0D"/>
    <w:multiLevelType w:val="hybridMultilevel"/>
    <w:tmpl w:val="EBEEC960"/>
    <w:numStyleLink w:val="ImportedStyle5"/>
  </w:abstractNum>
  <w:num w:numId="1">
    <w:abstractNumId w:val="0"/>
  </w:num>
  <w:num w:numId="2">
    <w:abstractNumId w:val="7"/>
  </w:num>
  <w:num w:numId="3">
    <w:abstractNumId w:val="7"/>
    <w:lvlOverride w:ilvl="0">
      <w:lvl w:ilvl="0" w:tplc="45B0C8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340E3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C0454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9E02DE">
        <w:start w:val="1"/>
        <w:numFmt w:val="upp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3C77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DE2E2F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82A9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69AAF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8425DE">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1"/>
  </w:num>
  <w:num w:numId="6">
    <w:abstractNumId w:val="7"/>
    <w:lvlOverride w:ilvl="0">
      <w:startOverride w:val="9"/>
      <w:lvl w:ilvl="0" w:tplc="45B0C8BC">
        <w:start w:val="9"/>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7340E3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C0454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9E02DE">
        <w:start w:val="1"/>
        <w:numFmt w:val="upp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C3C77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E2E2F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82A9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69AAF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8425DE">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7"/>
    <w:lvlOverride w:ilvl="0">
      <w:lvl w:ilvl="0" w:tplc="45B0C8BC">
        <w:start w:val="1"/>
        <w:numFmt w:val="decimal"/>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340E3D8">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C04546">
        <w:start w:val="1"/>
        <w:numFmt w:val="lowerRoman"/>
        <w:lvlText w:val="%3."/>
        <w:lvlJc w:val="left"/>
        <w:pPr>
          <w:tabs>
            <w:tab w:val="left" w:pos="360"/>
          </w:tabs>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9E02DE">
        <w:start w:val="1"/>
        <w:numFmt w:val="upperLetter"/>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3C7764">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DE2E2FA">
        <w:start w:val="1"/>
        <w:numFmt w:val="lowerRoman"/>
        <w:lvlText w:val="%6."/>
        <w:lvlJc w:val="left"/>
        <w:pPr>
          <w:tabs>
            <w:tab w:val="left" w:pos="360"/>
          </w:tabs>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82A96A">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69AAF9C">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8425DE">
        <w:start w:val="1"/>
        <w:numFmt w:val="lowerRoman"/>
        <w:lvlText w:val="%9."/>
        <w:lvlJc w:val="left"/>
        <w:pPr>
          <w:tabs>
            <w:tab w:val="left" w:pos="360"/>
          </w:tabs>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lvl w:ilvl="0" w:tplc="45B0C8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340E3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AC04546">
        <w:start w:val="1"/>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A9E02DE">
        <w:start w:val="1"/>
        <w:numFmt w:val="upperLetter"/>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C3C776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DE2E2FA">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D82A9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69AAF9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28425DE">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11"/>
  </w:num>
  <w:num w:numId="10">
    <w:abstractNumId w:val="12"/>
  </w:num>
  <w:num w:numId="11">
    <w:abstractNumId w:val="12"/>
    <w:lvlOverride w:ilvl="0">
      <w:lvl w:ilvl="0" w:tplc="773CCEA8">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2F0185C">
        <w:start w:val="1"/>
        <w:numFmt w:val="lowerLetter"/>
        <w:lvlText w:val="%2."/>
        <w:lvlJc w:val="left"/>
        <w:pPr>
          <w:ind w:left="99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D142644">
        <w:start w:val="1"/>
        <w:numFmt w:val="lowerRoman"/>
        <w:lvlText w:val="%3."/>
        <w:lvlJc w:val="left"/>
        <w:pPr>
          <w:ind w:left="1710" w:hanging="321"/>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FD608EA">
        <w:start w:val="1"/>
        <w:numFmt w:val="decimal"/>
        <w:lvlText w:val="%4."/>
        <w:lvlJc w:val="left"/>
        <w:pPr>
          <w:ind w:left="243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9F00E1C">
        <w:start w:val="1"/>
        <w:numFmt w:val="lowerLetter"/>
        <w:lvlText w:val="%5."/>
        <w:lvlJc w:val="left"/>
        <w:pPr>
          <w:ind w:left="315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9884CC6">
        <w:start w:val="1"/>
        <w:numFmt w:val="lowerRoman"/>
        <w:lvlText w:val="%6."/>
        <w:lvlJc w:val="left"/>
        <w:pPr>
          <w:ind w:left="3870" w:hanging="321"/>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86418D4">
        <w:start w:val="1"/>
        <w:numFmt w:val="decimal"/>
        <w:lvlText w:val="%7."/>
        <w:lvlJc w:val="left"/>
        <w:pPr>
          <w:ind w:left="459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0C6E4A">
        <w:start w:val="1"/>
        <w:numFmt w:val="lowerLetter"/>
        <w:lvlText w:val="%8."/>
        <w:lvlJc w:val="left"/>
        <w:pPr>
          <w:ind w:left="531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B906F82">
        <w:start w:val="1"/>
        <w:numFmt w:val="lowerRoman"/>
        <w:lvlText w:val="%9."/>
        <w:lvlJc w:val="left"/>
        <w:pPr>
          <w:ind w:left="6030" w:hanging="321"/>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12"/>
    <w:lvlOverride w:ilvl="0">
      <w:lvl w:ilvl="0" w:tplc="773CCEA8">
        <w:start w:val="1"/>
        <w:numFmt w:val="decimal"/>
        <w:lvlText w:val="%1."/>
        <w:lvlJc w:val="left"/>
        <w:pPr>
          <w:tabs>
            <w:tab w:val="num" w:pos="360"/>
          </w:tabs>
          <w:ind w:left="7398" w:hanging="739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2F0185C">
        <w:start w:val="1"/>
        <w:numFmt w:val="lowerLetter"/>
        <w:lvlText w:val="%2."/>
        <w:lvlJc w:val="left"/>
        <w:pPr>
          <w:tabs>
            <w:tab w:val="num" w:pos="990"/>
          </w:tabs>
          <w:ind w:left="8028" w:hanging="739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D142644">
        <w:start w:val="1"/>
        <w:numFmt w:val="lowerRoman"/>
        <w:lvlText w:val="%3."/>
        <w:lvlJc w:val="left"/>
        <w:pPr>
          <w:tabs>
            <w:tab w:val="num" w:pos="1710"/>
          </w:tabs>
          <w:ind w:left="8748" w:hanging="735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FD608EA">
        <w:start w:val="1"/>
        <w:numFmt w:val="decimal"/>
        <w:lvlText w:val="%4."/>
        <w:lvlJc w:val="left"/>
        <w:pPr>
          <w:tabs>
            <w:tab w:val="num" w:pos="2430"/>
          </w:tabs>
          <w:ind w:left="9468" w:hanging="739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9F00E1C">
        <w:start w:val="1"/>
        <w:numFmt w:val="lowerLetter"/>
        <w:lvlText w:val="%5."/>
        <w:lvlJc w:val="left"/>
        <w:pPr>
          <w:tabs>
            <w:tab w:val="num" w:pos="3150"/>
          </w:tabs>
          <w:ind w:left="10188" w:hanging="739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9884CC6">
        <w:start w:val="1"/>
        <w:numFmt w:val="lowerRoman"/>
        <w:lvlText w:val="%6."/>
        <w:lvlJc w:val="left"/>
        <w:pPr>
          <w:tabs>
            <w:tab w:val="num" w:pos="3870"/>
          </w:tabs>
          <w:ind w:left="10908" w:hanging="735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86418D4">
        <w:start w:val="1"/>
        <w:numFmt w:val="decimal"/>
        <w:lvlText w:val="%7."/>
        <w:lvlJc w:val="left"/>
        <w:pPr>
          <w:tabs>
            <w:tab w:val="num" w:pos="4590"/>
          </w:tabs>
          <w:ind w:left="11628" w:hanging="739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0C6E4A">
        <w:start w:val="1"/>
        <w:numFmt w:val="lowerLetter"/>
        <w:lvlText w:val="%8."/>
        <w:lvlJc w:val="left"/>
        <w:pPr>
          <w:tabs>
            <w:tab w:val="num" w:pos="5310"/>
          </w:tabs>
          <w:ind w:left="12348" w:hanging="739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B906F82">
        <w:start w:val="1"/>
        <w:numFmt w:val="lowerRoman"/>
        <w:lvlText w:val="%9."/>
        <w:lvlJc w:val="left"/>
        <w:pPr>
          <w:tabs>
            <w:tab w:val="num" w:pos="6030"/>
          </w:tabs>
          <w:ind w:left="13068" w:hanging="735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10"/>
  </w:num>
  <w:num w:numId="14">
    <w:abstractNumId w:val="9"/>
  </w:num>
  <w:num w:numId="15">
    <w:abstractNumId w:val="9"/>
    <w:lvlOverride w:ilvl="0">
      <w:startOverride w:val="2"/>
    </w:lvlOverride>
  </w:num>
  <w:num w:numId="16">
    <w:abstractNumId w:val="13"/>
  </w:num>
  <w:num w:numId="17">
    <w:abstractNumId w:val="13"/>
    <w:lvlOverride w:ilvl="0">
      <w:startOverride w:val="3"/>
    </w:lvlOverride>
  </w:num>
  <w:num w:numId="18">
    <w:abstractNumId w:val="6"/>
  </w:num>
  <w:num w:numId="19">
    <w:abstractNumId w:val="6"/>
    <w:lvlOverride w:ilvl="0">
      <w:startOverride w:val="4"/>
    </w:lvlOverride>
  </w:num>
  <w:num w:numId="20">
    <w:abstractNumId w:val="12"/>
    <w:lvlOverride w:ilvl="0">
      <w:startOverride w:val="9"/>
    </w:lvlOverride>
  </w:num>
  <w:num w:numId="21">
    <w:abstractNumId w:val="12"/>
    <w:lvlOverride w:ilvl="0">
      <w:lvl w:ilvl="0" w:tplc="773CCEA8">
        <w:start w:val="1"/>
        <w:numFmt w:val="decimal"/>
        <w:lvlText w:val="%1."/>
        <w:lvlJc w:val="left"/>
        <w:pPr>
          <w:ind w:left="81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2F018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14264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FD608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F00E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9884CC6">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86418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E0C6E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B906F82">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2"/>
  </w:num>
  <w:num w:numId="23">
    <w:abstractNumId w:val="14"/>
  </w:num>
  <w:num w:numId="24">
    <w:abstractNumId w:val="4"/>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0"/>
    <w:rsid w:val="00010B31"/>
    <w:rsid w:val="00024F37"/>
    <w:rsid w:val="0003369A"/>
    <w:rsid w:val="00052549"/>
    <w:rsid w:val="00057D5B"/>
    <w:rsid w:val="00072788"/>
    <w:rsid w:val="00086FD4"/>
    <w:rsid w:val="00091FE9"/>
    <w:rsid w:val="00095C17"/>
    <w:rsid w:val="000A1A46"/>
    <w:rsid w:val="001A5BBD"/>
    <w:rsid w:val="001C0E37"/>
    <w:rsid w:val="001C33C9"/>
    <w:rsid w:val="001E2C76"/>
    <w:rsid w:val="001E6F76"/>
    <w:rsid w:val="001F0D83"/>
    <w:rsid w:val="001F6594"/>
    <w:rsid w:val="0020113E"/>
    <w:rsid w:val="002045AF"/>
    <w:rsid w:val="00235BCF"/>
    <w:rsid w:val="00236C75"/>
    <w:rsid w:val="002B688E"/>
    <w:rsid w:val="00341AF4"/>
    <w:rsid w:val="00350130"/>
    <w:rsid w:val="00374E11"/>
    <w:rsid w:val="003A29F8"/>
    <w:rsid w:val="003E5F6D"/>
    <w:rsid w:val="004027B3"/>
    <w:rsid w:val="0043004B"/>
    <w:rsid w:val="00484C48"/>
    <w:rsid w:val="004A6345"/>
    <w:rsid w:val="0050564F"/>
    <w:rsid w:val="00506CD2"/>
    <w:rsid w:val="00533AA1"/>
    <w:rsid w:val="00547258"/>
    <w:rsid w:val="00553080"/>
    <w:rsid w:val="00554DB8"/>
    <w:rsid w:val="0056684D"/>
    <w:rsid w:val="00575FB9"/>
    <w:rsid w:val="005B433A"/>
    <w:rsid w:val="005C0FA7"/>
    <w:rsid w:val="005E2BEA"/>
    <w:rsid w:val="00633F84"/>
    <w:rsid w:val="00660241"/>
    <w:rsid w:val="006619E6"/>
    <w:rsid w:val="00661A7A"/>
    <w:rsid w:val="00693AA4"/>
    <w:rsid w:val="006A4C30"/>
    <w:rsid w:val="006B6DCB"/>
    <w:rsid w:val="00707100"/>
    <w:rsid w:val="00717F7A"/>
    <w:rsid w:val="00742B5C"/>
    <w:rsid w:val="007456EF"/>
    <w:rsid w:val="00745BB1"/>
    <w:rsid w:val="0075521C"/>
    <w:rsid w:val="007B4801"/>
    <w:rsid w:val="007C475B"/>
    <w:rsid w:val="007C680F"/>
    <w:rsid w:val="007D2D86"/>
    <w:rsid w:val="007E7F7E"/>
    <w:rsid w:val="00802DC4"/>
    <w:rsid w:val="008365C3"/>
    <w:rsid w:val="00841D9A"/>
    <w:rsid w:val="008431D8"/>
    <w:rsid w:val="008A0A26"/>
    <w:rsid w:val="008A59CF"/>
    <w:rsid w:val="008B2E6C"/>
    <w:rsid w:val="008C2506"/>
    <w:rsid w:val="008E1B47"/>
    <w:rsid w:val="008E2A97"/>
    <w:rsid w:val="00904331"/>
    <w:rsid w:val="009109DD"/>
    <w:rsid w:val="00921B2C"/>
    <w:rsid w:val="009277AA"/>
    <w:rsid w:val="00937652"/>
    <w:rsid w:val="009A784A"/>
    <w:rsid w:val="009C5243"/>
    <w:rsid w:val="009E40FD"/>
    <w:rsid w:val="009E436F"/>
    <w:rsid w:val="009E7DBB"/>
    <w:rsid w:val="009F4CA9"/>
    <w:rsid w:val="00A03354"/>
    <w:rsid w:val="00A0612E"/>
    <w:rsid w:val="00A1089B"/>
    <w:rsid w:val="00A41E14"/>
    <w:rsid w:val="00A60199"/>
    <w:rsid w:val="00A60ABC"/>
    <w:rsid w:val="00A76890"/>
    <w:rsid w:val="00AA6ED5"/>
    <w:rsid w:val="00AC73A0"/>
    <w:rsid w:val="00AE4F5D"/>
    <w:rsid w:val="00B14FEB"/>
    <w:rsid w:val="00B35961"/>
    <w:rsid w:val="00B54881"/>
    <w:rsid w:val="00B75F4E"/>
    <w:rsid w:val="00B86AE8"/>
    <w:rsid w:val="00BA0576"/>
    <w:rsid w:val="00BC03A1"/>
    <w:rsid w:val="00BD1DE8"/>
    <w:rsid w:val="00BE71CF"/>
    <w:rsid w:val="00C26A5F"/>
    <w:rsid w:val="00C373DF"/>
    <w:rsid w:val="00CA6F86"/>
    <w:rsid w:val="00CB21DE"/>
    <w:rsid w:val="00D30307"/>
    <w:rsid w:val="00DC2AD4"/>
    <w:rsid w:val="00E01E68"/>
    <w:rsid w:val="00E41474"/>
    <w:rsid w:val="00E70E0E"/>
    <w:rsid w:val="00E76C77"/>
    <w:rsid w:val="00E840D0"/>
    <w:rsid w:val="00E85B63"/>
    <w:rsid w:val="00E87479"/>
    <w:rsid w:val="00E91892"/>
    <w:rsid w:val="00EE57B0"/>
    <w:rsid w:val="00EE6845"/>
    <w:rsid w:val="00F21376"/>
    <w:rsid w:val="00F2270F"/>
    <w:rsid w:val="00F248B4"/>
    <w:rsid w:val="00F40DB9"/>
    <w:rsid w:val="00F44938"/>
    <w:rsid w:val="00F52E4F"/>
    <w:rsid w:val="00F72C03"/>
    <w:rsid w:val="00F82BBE"/>
    <w:rsid w:val="00F9452D"/>
    <w:rsid w:val="00FA353E"/>
    <w:rsid w:val="00FC0220"/>
    <w:rsid w:val="00FC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718FC"/>
  <w15:docId w15:val="{C9364D93-F73E-462A-B523-41B9EF4A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Arial" w:hAnsi="Arial" w:cs="Arial Unicode MS"/>
      <w:color w:val="000000"/>
      <w:sz w:val="24"/>
      <w:szCs w:val="24"/>
      <w:u w:color="000000"/>
    </w:rPr>
  </w:style>
  <w:style w:type="paragraph" w:customStyle="1" w:styleId="Body">
    <w:name w:val="Body"/>
    <w:rPr>
      <w:rFonts w:ascii="Arial" w:hAnsi="Arial" w:cs="Arial Unicode MS"/>
      <w:color w:val="000000"/>
      <w:sz w:val="24"/>
      <w:szCs w:val="24"/>
      <w:u w:color="000000"/>
      <w:lang w:val="de-DE"/>
    </w:rPr>
  </w:style>
  <w:style w:type="character" w:customStyle="1" w:styleId="Hyperlink0">
    <w:name w:val="Hyperlink.0"/>
    <w:basedOn w:val="Hyperlink"/>
    <w:rPr>
      <w:color w:val="0000FF"/>
      <w:u w:val="single" w:color="0000FF"/>
    </w:rPr>
  </w:style>
  <w:style w:type="paragraph" w:customStyle="1" w:styleId="Heading">
    <w:name w:val="Heading"/>
    <w:next w:val="Body"/>
    <w:pPr>
      <w:keepNext/>
      <w:widowControl w:val="0"/>
      <w:outlineLvl w:val="0"/>
    </w:pPr>
    <w:rPr>
      <w:rFonts w:ascii="Arial" w:hAnsi="Arial" w:cs="Arial Unicode MS"/>
      <w:b/>
      <w:bCs/>
      <w:color w:val="000000"/>
      <w:sz w:val="24"/>
      <w:szCs w:val="24"/>
      <w:u w:color="000000"/>
      <w:lang w:val="de-DE"/>
    </w:rPr>
  </w:style>
  <w:style w:type="paragraph" w:styleId="BodyText">
    <w:name w:val="Body Text"/>
    <w:pPr>
      <w:widowControl w:val="0"/>
      <w:jc w:val="both"/>
    </w:pPr>
    <w:rPr>
      <w:rFonts w:ascii="Arial" w:eastAsia="Arial" w:hAnsi="Arial" w:cs="Arial"/>
      <w:color w:val="000000"/>
      <w:sz w:val="24"/>
      <w:szCs w:val="24"/>
      <w:u w:color="000000"/>
    </w:rPr>
  </w:style>
  <w:style w:type="paragraph" w:styleId="TOC2">
    <w:name w:val="toc 2"/>
    <w:next w:val="Body"/>
    <w:pPr>
      <w:ind w:left="240"/>
    </w:pPr>
    <w:rPr>
      <w:rFonts w:ascii="Arial" w:hAnsi="Arial" w:cs="Arial Unicode MS"/>
      <w:color w:val="000000"/>
      <w:sz w:val="24"/>
      <w:szCs w:val="24"/>
      <w:u w:color="000000"/>
    </w:rPr>
  </w:style>
  <w:style w:type="numbering" w:customStyle="1" w:styleId="ImportedStyle1">
    <w:name w:val="Imported Style 1"/>
    <w:pPr>
      <w:numPr>
        <w:numId w:val="1"/>
      </w:numPr>
    </w:pPr>
  </w:style>
  <w:style w:type="paragraph" w:customStyle="1" w:styleId="NormalTimesNewRoman">
    <w:name w:val="Normal + Times New Roman"/>
    <w:pPr>
      <w:widowControl w:val="0"/>
      <w:jc w:val="both"/>
    </w:pPr>
    <w:rPr>
      <w:rFonts w:eastAsia="Times New Roman"/>
      <w:color w:val="000000"/>
      <w:u w:color="000000"/>
    </w:rPr>
  </w:style>
  <w:style w:type="paragraph" w:styleId="ListParagraph">
    <w:name w:val="List Paragraph"/>
    <w:pPr>
      <w:ind w:left="720"/>
    </w:pPr>
    <w:rPr>
      <w:rFonts w:ascii="Arial" w:hAnsi="Arial" w:cs="Arial Unicode MS"/>
      <w:color w:val="000000"/>
      <w:sz w:val="24"/>
      <w:szCs w:val="24"/>
      <w:u w:color="000000"/>
    </w:rPr>
  </w:style>
  <w:style w:type="numbering" w:customStyle="1" w:styleId="ImportedStyle2">
    <w:name w:val="Imported Style 2"/>
    <w:pPr>
      <w:numPr>
        <w:numId w:val="4"/>
      </w:numPr>
    </w:pPr>
  </w:style>
  <w:style w:type="numbering" w:customStyle="1" w:styleId="ImportedStyle3">
    <w:name w:val="Imported Style 3"/>
    <w:pPr>
      <w:numPr>
        <w:numId w:val="9"/>
      </w:numPr>
    </w:pPr>
  </w:style>
  <w:style w:type="paragraph" w:styleId="Title">
    <w:name w:val="Title"/>
    <w:pPr>
      <w:widowControl w:val="0"/>
      <w:pBdr>
        <w:top w:val="single" w:sz="24" w:space="0" w:color="000000"/>
        <w:left w:val="single" w:sz="24" w:space="0" w:color="000000"/>
        <w:bottom w:val="single" w:sz="24" w:space="0" w:color="000000"/>
        <w:right w:val="single" w:sz="24" w:space="0" w:color="000000"/>
      </w:pBdr>
      <w:jc w:val="center"/>
    </w:pPr>
    <w:rPr>
      <w:rFonts w:ascii="Arial" w:eastAsia="Arial" w:hAnsi="Arial" w:cs="Arial"/>
      <w:b/>
      <w:bCs/>
      <w:color w:val="000000"/>
      <w:sz w:val="24"/>
      <w:szCs w:val="24"/>
      <w:u w:color="000000"/>
    </w:rPr>
  </w:style>
  <w:style w:type="paragraph" w:styleId="Header">
    <w:name w:val="header"/>
    <w:link w:val="HeaderChar"/>
    <w:pPr>
      <w:tabs>
        <w:tab w:val="center" w:pos="4320"/>
        <w:tab w:val="right" w:pos="8640"/>
      </w:tabs>
    </w:pPr>
    <w:rPr>
      <w:rFonts w:ascii="Arial" w:eastAsia="Arial" w:hAnsi="Arial" w:cs="Arial"/>
      <w:color w:val="000000"/>
      <w:sz w:val="24"/>
      <w:szCs w:val="24"/>
      <w:u w:color="000000"/>
    </w:rPr>
  </w:style>
  <w:style w:type="paragraph" w:styleId="BodyText3">
    <w:name w:val="Body Text 3"/>
    <w:pPr>
      <w:widowControl w:val="0"/>
      <w:jc w:val="both"/>
    </w:pPr>
    <w:rPr>
      <w:rFonts w:ascii="Arial" w:hAnsi="Arial" w:cs="Arial Unicode MS"/>
      <w:color w:val="000000"/>
      <w:u w:color="000000"/>
    </w:rPr>
  </w:style>
  <w:style w:type="numbering" w:customStyle="1" w:styleId="ImportedStyle5">
    <w:name w:val="Imported Style 5"/>
    <w:pPr>
      <w:numPr>
        <w:numId w:val="22"/>
      </w:numPr>
    </w:pPr>
  </w:style>
  <w:style w:type="character" w:styleId="UnresolvedMention">
    <w:name w:val="Unresolved Mention"/>
    <w:basedOn w:val="DefaultParagraphFont"/>
    <w:uiPriority w:val="99"/>
    <w:semiHidden/>
    <w:unhideWhenUsed/>
    <w:rsid w:val="0003369A"/>
    <w:rPr>
      <w:color w:val="605E5C"/>
      <w:shd w:val="clear" w:color="auto" w:fill="E1DFDD"/>
    </w:rPr>
  </w:style>
  <w:style w:type="paragraph" w:customStyle="1" w:styleId="ColorPoint28-CSECASHIERSTATI">
    <w:name w:val="Color Point 28-CSE CASHIER STATI"/>
    <w:rsid w:val="007C680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napToGrid w:val="0"/>
      <w:sz w:val="22"/>
      <w:bdr w:val="none" w:sz="0" w:space="0" w:color="auto"/>
    </w:rPr>
  </w:style>
  <w:style w:type="character" w:customStyle="1" w:styleId="HeaderChar">
    <w:name w:val="Header Char"/>
    <w:link w:val="Header"/>
    <w:rsid w:val="008B2E6C"/>
    <w:rPr>
      <w:rFonts w:ascii="Arial" w:eastAsia="Arial" w:hAnsi="Arial" w:cs="Arial"/>
      <w:color w:val="000000"/>
      <w:sz w:val="24"/>
      <w:szCs w:val="24"/>
      <w:u w:color="000000"/>
    </w:rPr>
  </w:style>
  <w:style w:type="table" w:styleId="TableGrid">
    <w:name w:val="Table Grid"/>
    <w:basedOn w:val="TableNormal"/>
    <w:uiPriority w:val="39"/>
    <w:unhideWhenUsed/>
    <w:rsid w:val="00A6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0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ke.kyschools.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a05014-9c05-4e9c-87ba-e127d07532bd">
      <Terms xmlns="http://schemas.microsoft.com/office/infopath/2007/PartnerControls"/>
    </lcf76f155ced4ddcb4097134ff3c332f>
    <TaxCatchAll xmlns="59893be6-5da5-4747-851b-6389d140b5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4E52688429B941B59DD1F125F1535B" ma:contentTypeVersion="18" ma:contentTypeDescription="Create a new document." ma:contentTypeScope="" ma:versionID="4722863bbe596026d3808d6ef4ae942a">
  <xsd:schema xmlns:xsd="http://www.w3.org/2001/XMLSchema" xmlns:xs="http://www.w3.org/2001/XMLSchema" xmlns:p="http://schemas.microsoft.com/office/2006/metadata/properties" xmlns:ns2="59893be6-5da5-4747-851b-6389d140b516" xmlns:ns3="dba05014-9c05-4e9c-87ba-e127d07532bd" targetNamespace="http://schemas.microsoft.com/office/2006/metadata/properties" ma:root="true" ma:fieldsID="4875bc1baee4e0fb0840003d2cce275a" ns2:_="" ns3:_="">
    <xsd:import namespace="59893be6-5da5-4747-851b-6389d140b516"/>
    <xsd:import namespace="dba05014-9c05-4e9c-87ba-e127d07532bd"/>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93be6-5da5-4747-851b-6389d140b5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0827ee12-7191-4ae1-9ef6-089a8699f727}" ma:internalName="TaxCatchAll" ma:showField="CatchAllData" ma:web="59893be6-5da5-4747-851b-6389d140b5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a05014-9c05-4e9c-87ba-e127d07532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6557996-7b19-4251-a106-d936faada8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07005-D63C-4770-BE95-1DA9DD141690}">
  <ds:schemaRefs>
    <ds:schemaRef ds:uri="http://schemas.microsoft.com/office/2006/metadata/properties"/>
    <ds:schemaRef ds:uri="http://schemas.microsoft.com/office/infopath/2007/PartnerControls"/>
    <ds:schemaRef ds:uri="dba05014-9c05-4e9c-87ba-e127d07532bd"/>
    <ds:schemaRef ds:uri="59893be6-5da5-4747-851b-6389d140b516"/>
  </ds:schemaRefs>
</ds:datastoreItem>
</file>

<file path=customXml/itemProps2.xml><?xml version="1.0" encoding="utf-8"?>
<ds:datastoreItem xmlns:ds="http://schemas.openxmlformats.org/officeDocument/2006/customXml" ds:itemID="{4F78D619-AA12-4D56-BAB9-137F4413155C}">
  <ds:schemaRefs>
    <ds:schemaRef ds:uri="http://schemas.microsoft.com/sharepoint/v3/contenttype/forms"/>
  </ds:schemaRefs>
</ds:datastoreItem>
</file>

<file path=customXml/itemProps3.xml><?xml version="1.0" encoding="utf-8"?>
<ds:datastoreItem xmlns:ds="http://schemas.openxmlformats.org/officeDocument/2006/customXml" ds:itemID="{E8B378F6-7DF6-4719-92C2-86B624DC0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93be6-5da5-4747-851b-6389d140b516"/>
    <ds:schemaRef ds:uri="dba05014-9c05-4e9c-87ba-e127d0753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9727F-4EC5-4AD2-9990-A551ED2B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5531</Words>
  <Characters>31529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Wayne County Schools</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Kathryn l.</dc:creator>
  <cp:lastModifiedBy>Hess, Lisa- SFS Director</cp:lastModifiedBy>
  <cp:revision>2</cp:revision>
  <cp:lastPrinted>2023-11-14T14:35:00Z</cp:lastPrinted>
  <dcterms:created xsi:type="dcterms:W3CDTF">2023-11-14T14:36:00Z</dcterms:created>
  <dcterms:modified xsi:type="dcterms:W3CDTF">2023-11-14T14:36:00Z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0x0101003D4E52688429B941B59DD1F125F1535B</vt:lpwstr>
  </property>
</Properties>
</file>